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13C" w:rsidRDefault="00B5713C" w:rsidP="00B57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ТИПОВОЙ ДОГОВОР</w:t>
      </w:r>
    </w:p>
    <w:p w:rsidR="00B5713C" w:rsidRDefault="00B5713C" w:rsidP="00B57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 осуществлении технологического присоединения</w:t>
      </w:r>
    </w:p>
    <w:p w:rsidR="00B5713C" w:rsidRDefault="00B5713C" w:rsidP="00B57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 электрическим сетям</w:t>
      </w:r>
    </w:p>
    <w:p w:rsidR="00B5713C" w:rsidRDefault="00B5713C" w:rsidP="00B5713C">
      <w:pPr>
        <w:autoSpaceDE w:val="0"/>
        <w:autoSpaceDN w:val="0"/>
        <w:adjustRightInd w:val="0"/>
        <w:spacing w:after="0" w:line="240" w:lineRule="auto"/>
        <w:jc w:val="both"/>
        <w:outlineLvl w:val="0"/>
        <w:rPr>
          <w:rFonts w:ascii="Arial" w:hAnsi="Arial" w:cs="Arial"/>
          <w:sz w:val="20"/>
          <w:szCs w:val="20"/>
        </w:rPr>
      </w:pPr>
    </w:p>
    <w:p w:rsidR="00B5713C" w:rsidRDefault="00B5713C" w:rsidP="00B5713C">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(для юридических лиц или индивидуальных предпринимателей</w:t>
      </w:r>
      <w:proofErr w:type="gramEnd"/>
    </w:p>
    <w:p w:rsidR="00B5713C" w:rsidRDefault="00B5713C" w:rsidP="00B57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целях технологического присоединения </w:t>
      </w:r>
      <w:proofErr w:type="spellStart"/>
      <w:r>
        <w:rPr>
          <w:rFonts w:ascii="Arial" w:hAnsi="Arial" w:cs="Arial"/>
          <w:sz w:val="20"/>
          <w:szCs w:val="20"/>
        </w:rPr>
        <w:t>энергопринимающих</w:t>
      </w:r>
      <w:proofErr w:type="spellEnd"/>
    </w:p>
    <w:p w:rsidR="00B5713C" w:rsidRDefault="00B5713C" w:rsidP="00B57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устройств, максимальная мощность которых свыше 150 кВт</w:t>
      </w:r>
    </w:p>
    <w:p w:rsidR="00B5713C" w:rsidRDefault="00B5713C" w:rsidP="00B5713C">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и до 5 МВт включительно (за исключением случаев, указанных</w:t>
      </w:r>
      <w:proofErr w:type="gramEnd"/>
    </w:p>
    <w:p w:rsidR="00B5713C" w:rsidRDefault="00B5713C" w:rsidP="00B57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w:t>
      </w:r>
      <w:hyperlink r:id="rId5" w:history="1">
        <w:r>
          <w:rPr>
            <w:rFonts w:ascii="Arial" w:hAnsi="Arial" w:cs="Arial"/>
            <w:color w:val="0000FF"/>
            <w:sz w:val="20"/>
            <w:szCs w:val="20"/>
          </w:rPr>
          <w:t>приложениях N 9</w:t>
        </w:r>
      </w:hyperlink>
      <w:r>
        <w:rPr>
          <w:rFonts w:ascii="Arial" w:hAnsi="Arial" w:cs="Arial"/>
          <w:sz w:val="20"/>
          <w:szCs w:val="20"/>
        </w:rPr>
        <w:t xml:space="preserve"> и </w:t>
      </w:r>
      <w:hyperlink r:id="rId6" w:history="1">
        <w:r>
          <w:rPr>
            <w:rFonts w:ascii="Arial" w:hAnsi="Arial" w:cs="Arial"/>
            <w:color w:val="0000FF"/>
            <w:sz w:val="20"/>
            <w:szCs w:val="20"/>
          </w:rPr>
          <w:t>10</w:t>
        </w:r>
      </w:hyperlink>
      <w:r>
        <w:rPr>
          <w:rFonts w:ascii="Arial" w:hAnsi="Arial" w:cs="Arial"/>
          <w:sz w:val="20"/>
          <w:szCs w:val="20"/>
        </w:rPr>
        <w:t>, а также осуществления</w:t>
      </w:r>
    </w:p>
    <w:p w:rsidR="00B5713C" w:rsidRDefault="00B5713C" w:rsidP="00B57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технологического присоединения</w:t>
      </w:r>
    </w:p>
    <w:p w:rsidR="00B5713C" w:rsidRDefault="00B5713C" w:rsidP="00B57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по </w:t>
      </w:r>
      <w:proofErr w:type="gramStart"/>
      <w:r>
        <w:rPr>
          <w:rFonts w:ascii="Arial" w:hAnsi="Arial" w:cs="Arial"/>
          <w:sz w:val="20"/>
          <w:szCs w:val="20"/>
        </w:rPr>
        <w:t>индивидуальному проекту</w:t>
      </w:r>
      <w:proofErr w:type="gramEnd"/>
      <w:r>
        <w:rPr>
          <w:rFonts w:ascii="Arial" w:hAnsi="Arial" w:cs="Arial"/>
          <w:sz w:val="20"/>
          <w:szCs w:val="20"/>
        </w:rPr>
        <w:t>)</w:t>
      </w:r>
    </w:p>
    <w:p w:rsidR="00B5713C" w:rsidRDefault="00B5713C" w:rsidP="00B5713C">
      <w:pPr>
        <w:autoSpaceDE w:val="0"/>
        <w:autoSpaceDN w:val="0"/>
        <w:adjustRightInd w:val="0"/>
        <w:spacing w:after="0" w:line="240" w:lineRule="auto"/>
        <w:jc w:val="both"/>
        <w:rPr>
          <w:rFonts w:ascii="Arial" w:hAnsi="Arial" w:cs="Arial"/>
          <w:sz w:val="20"/>
          <w:szCs w:val="20"/>
        </w:rPr>
      </w:pP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                      "__" _____________ 20__ г.</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(место заключения договора)                      (дата заключения договора)</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сетевой организации)</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именуемая</w:t>
      </w:r>
      <w:proofErr w:type="gramEnd"/>
      <w:r>
        <w:rPr>
          <w:rFonts w:ascii="Courier New" w:eastAsiaTheme="minorHAnsi" w:hAnsi="Courier New" w:cs="Courier New"/>
          <w:b w:val="0"/>
          <w:bCs w:val="0"/>
          <w:color w:val="auto"/>
          <w:sz w:val="20"/>
          <w:szCs w:val="20"/>
        </w:rPr>
        <w:t xml:space="preserve"> в дальнейшем сетевой организацией, в лице _______________________</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(должность, фамилия, имя, отчество)</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действующего</w:t>
      </w:r>
      <w:proofErr w:type="gramEnd"/>
      <w:r>
        <w:rPr>
          <w:rFonts w:ascii="Courier New" w:eastAsiaTheme="minorHAnsi" w:hAnsi="Courier New" w:cs="Courier New"/>
          <w:b w:val="0"/>
          <w:bCs w:val="0"/>
          <w:color w:val="auto"/>
          <w:sz w:val="20"/>
          <w:szCs w:val="20"/>
        </w:rPr>
        <w:t xml:space="preserve"> на основании _________________________________________________</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и реквизиты документа)</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 одной стороны, и ________________________________________________________</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(полное наименование юридического лица, номер записи</w:t>
      </w:r>
      <w:proofErr w:type="gramEnd"/>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Едином государственном реестре юридических лиц с указанием фамилии,</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имени, отчества лица, действующего от имени этого юридического лица,</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наименования и реквизитов документа, на основании которого он действует,</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либо фамилия, имя, отчество индивидуального предпринимателя, номер записи</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Едином государственном реестре индивидуальных предпринимателей и дата</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ее внесения в реестр)</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именуемый</w:t>
      </w:r>
      <w:proofErr w:type="gramEnd"/>
      <w:r>
        <w:rPr>
          <w:rFonts w:ascii="Courier New" w:eastAsiaTheme="minorHAnsi" w:hAnsi="Courier New" w:cs="Courier New"/>
          <w:b w:val="0"/>
          <w:bCs w:val="0"/>
          <w:color w:val="auto"/>
          <w:sz w:val="20"/>
          <w:szCs w:val="20"/>
        </w:rPr>
        <w:t xml:space="preserve">  в  дальнейшем заявителем, с  другой  стороны,  вместе  именуемые</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Сторонами, заключили настоящий договор о нижеследующем:</w:t>
      </w:r>
    </w:p>
    <w:p w:rsidR="00B5713C" w:rsidRDefault="00B5713C" w:rsidP="00B5713C">
      <w:pPr>
        <w:autoSpaceDE w:val="0"/>
        <w:autoSpaceDN w:val="0"/>
        <w:adjustRightInd w:val="0"/>
        <w:spacing w:after="0" w:line="240" w:lineRule="auto"/>
        <w:jc w:val="both"/>
        <w:rPr>
          <w:rFonts w:ascii="Arial" w:hAnsi="Arial" w:cs="Arial"/>
          <w:sz w:val="20"/>
          <w:szCs w:val="20"/>
        </w:rPr>
      </w:pPr>
    </w:p>
    <w:p w:rsidR="00B5713C" w:rsidRDefault="00B5713C" w:rsidP="00B5713C">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I. Предмет договора</w:t>
      </w:r>
    </w:p>
    <w:p w:rsidR="00B5713C" w:rsidRDefault="00B5713C" w:rsidP="00B5713C">
      <w:pPr>
        <w:autoSpaceDE w:val="0"/>
        <w:autoSpaceDN w:val="0"/>
        <w:adjustRightInd w:val="0"/>
        <w:spacing w:after="0" w:line="240" w:lineRule="auto"/>
        <w:jc w:val="both"/>
        <w:rPr>
          <w:rFonts w:ascii="Arial" w:hAnsi="Arial" w:cs="Arial"/>
          <w:sz w:val="20"/>
          <w:szCs w:val="20"/>
        </w:rPr>
      </w:pP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По  настоящему  договору  сетевая  организация  принимает  на  себя</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обязательства     по     осуществлению    технологического    присоединения</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spellStart"/>
      <w:proofErr w:type="gram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    заявителя    (далее   -   технологическое</w:t>
      </w:r>
      <w:proofErr w:type="gramEnd"/>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присоединение) ____________________________________________________________</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w:t>
      </w: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том   числе  по   обеспечению   готовности   объектов   электросетевого</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хозяйства  (включая  их  проектирование,  строительство,  реконструкцию)  </w:t>
      </w:r>
      <w:proofErr w:type="gramStart"/>
      <w:r>
        <w:rPr>
          <w:rFonts w:ascii="Courier New" w:eastAsiaTheme="minorHAnsi" w:hAnsi="Courier New" w:cs="Courier New"/>
          <w:b w:val="0"/>
          <w:bCs w:val="0"/>
          <w:color w:val="auto"/>
          <w:sz w:val="20"/>
          <w:szCs w:val="20"/>
        </w:rPr>
        <w:t>к</w:t>
      </w:r>
      <w:proofErr w:type="gramEnd"/>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присоединению   </w:t>
      </w: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  урегулированию  отношений  </w:t>
      </w:r>
      <w:proofErr w:type="gramStart"/>
      <w:r>
        <w:rPr>
          <w:rFonts w:ascii="Courier New" w:eastAsiaTheme="minorHAnsi" w:hAnsi="Courier New" w:cs="Courier New"/>
          <w:b w:val="0"/>
          <w:bCs w:val="0"/>
          <w:color w:val="auto"/>
          <w:sz w:val="20"/>
          <w:szCs w:val="20"/>
        </w:rPr>
        <w:t>с</w:t>
      </w:r>
      <w:proofErr w:type="gramEnd"/>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третьими  лицами в случае необходимости строительства (модернизации) такими</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лицами     принадлежащих     им    объектов    электросетевого    хозяйства</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   объектов   электроэнергетики),  с  учетом</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следующих характеристик:</w:t>
      </w:r>
    </w:p>
    <w:p w:rsidR="00B5713C" w:rsidRDefault="00B5713C" w:rsidP="00B57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максимальная мощность присоединяемых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_______ (кВт);</w:t>
      </w:r>
    </w:p>
    <w:p w:rsidR="00B5713C" w:rsidRDefault="00B5713C" w:rsidP="00B57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категория надежности _______;</w:t>
      </w:r>
    </w:p>
    <w:p w:rsidR="00B5713C" w:rsidRDefault="00B5713C" w:rsidP="00B57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класс напряжения электрических сетей, к которым осуществляется технологическое присоединение _______ (</w:t>
      </w:r>
      <w:proofErr w:type="spellStart"/>
      <w:r>
        <w:rPr>
          <w:rFonts w:ascii="Arial" w:hAnsi="Arial" w:cs="Arial"/>
          <w:sz w:val="20"/>
          <w:szCs w:val="20"/>
        </w:rPr>
        <w:t>кВ</w:t>
      </w:r>
      <w:proofErr w:type="spellEnd"/>
      <w:r>
        <w:rPr>
          <w:rFonts w:ascii="Arial" w:hAnsi="Arial" w:cs="Arial"/>
          <w:sz w:val="20"/>
          <w:szCs w:val="20"/>
        </w:rPr>
        <w:t>);</w:t>
      </w:r>
    </w:p>
    <w:p w:rsidR="00B5713C" w:rsidRDefault="00B5713C" w:rsidP="00B57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максимальная мощность ранее присоединенных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w:t>
      </w:r>
      <w:proofErr w:type="gramStart"/>
      <w:r>
        <w:rPr>
          <w:rFonts w:ascii="Arial" w:hAnsi="Arial" w:cs="Arial"/>
          <w:sz w:val="20"/>
          <w:szCs w:val="20"/>
        </w:rPr>
        <w:t>ств _______ кВт</w:t>
      </w:r>
      <w:proofErr w:type="gramEnd"/>
      <w:r>
        <w:rPr>
          <w:rFonts w:ascii="Arial" w:hAnsi="Arial" w:cs="Arial"/>
          <w:sz w:val="20"/>
          <w:szCs w:val="20"/>
        </w:rPr>
        <w:t xml:space="preserve"> </w:t>
      </w:r>
      <w:hyperlink w:anchor="Par180" w:history="1">
        <w:r>
          <w:rPr>
            <w:rFonts w:ascii="Arial" w:hAnsi="Arial" w:cs="Arial"/>
            <w:color w:val="0000FF"/>
            <w:sz w:val="20"/>
            <w:szCs w:val="20"/>
          </w:rPr>
          <w:t>&lt;1&gt;</w:t>
        </w:r>
      </w:hyperlink>
      <w:r>
        <w:rPr>
          <w:rFonts w:ascii="Arial" w:hAnsi="Arial" w:cs="Arial"/>
          <w:sz w:val="20"/>
          <w:szCs w:val="20"/>
        </w:rPr>
        <w:t>.</w:t>
      </w:r>
    </w:p>
    <w:p w:rsidR="00B5713C" w:rsidRDefault="00B5713C" w:rsidP="00B57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Заявитель обязуется оплатить расходы на технологическое присоединение в соответствии с условиями настоящего договора.</w:t>
      </w:r>
    </w:p>
    <w:p w:rsidR="00B5713C" w:rsidRDefault="00B5713C" w:rsidP="00B5713C">
      <w:pPr>
        <w:keepNext w:val="0"/>
        <w:keepLines w:val="0"/>
        <w:autoSpaceDE w:val="0"/>
        <w:autoSpaceDN w:val="0"/>
        <w:adjustRightInd w:val="0"/>
        <w:spacing w:before="20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Технологическое присоединение необходимо для электроснабжения</w:t>
      </w:r>
      <w:proofErr w:type="gramStart"/>
      <w:r>
        <w:rPr>
          <w:rFonts w:ascii="Courier New" w:eastAsiaTheme="minorHAnsi" w:hAnsi="Courier New" w:cs="Courier New"/>
          <w:b w:val="0"/>
          <w:bCs w:val="0"/>
          <w:color w:val="auto"/>
          <w:sz w:val="20"/>
          <w:szCs w:val="20"/>
        </w:rPr>
        <w:t xml:space="preserve"> ______</w:t>
      </w:r>
      <w:proofErr w:type="gramEnd"/>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объектов заявителя)</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расположенных</w:t>
      </w:r>
      <w:proofErr w:type="gramEnd"/>
      <w:r>
        <w:rPr>
          <w:rFonts w:ascii="Courier New" w:eastAsiaTheme="minorHAnsi" w:hAnsi="Courier New" w:cs="Courier New"/>
          <w:b w:val="0"/>
          <w:bCs w:val="0"/>
          <w:color w:val="auto"/>
          <w:sz w:val="20"/>
          <w:szCs w:val="20"/>
        </w:rPr>
        <w:t xml:space="preserve"> (которые будут располагаться) _______________________________</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(место нахождения</w:t>
      </w:r>
      <w:proofErr w:type="gramEnd"/>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объектов заявителя)</w:t>
      </w:r>
    </w:p>
    <w:p w:rsidR="00B5713C" w:rsidRDefault="00B5713C" w:rsidP="00B57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B5713C" w:rsidRDefault="00B5713C" w:rsidP="00B57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w:anchor="Par196" w:history="1">
        <w:r>
          <w:rPr>
            <w:rFonts w:ascii="Arial" w:hAnsi="Arial" w:cs="Arial"/>
            <w:color w:val="0000FF"/>
            <w:sz w:val="20"/>
            <w:szCs w:val="20"/>
          </w:rPr>
          <w:t>Технические условия</w:t>
        </w:r>
      </w:hyperlink>
      <w:r>
        <w:rPr>
          <w:rFonts w:ascii="Arial" w:hAnsi="Arial" w:cs="Arial"/>
          <w:sz w:val="20"/>
          <w:szCs w:val="20"/>
        </w:rPr>
        <w:t xml:space="preserve"> являются неотъемлемой частью настоящего договора и приведены в приложении.</w:t>
      </w:r>
    </w:p>
    <w:p w:rsidR="00B5713C" w:rsidRDefault="00B5713C" w:rsidP="00B57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Срок действия технических условий составляет _______ год (года) </w:t>
      </w:r>
      <w:hyperlink w:anchor="Par181" w:history="1">
        <w:r>
          <w:rPr>
            <w:rFonts w:ascii="Arial" w:hAnsi="Arial" w:cs="Arial"/>
            <w:color w:val="0000FF"/>
            <w:sz w:val="20"/>
            <w:szCs w:val="20"/>
          </w:rPr>
          <w:t>&lt;2&gt;</w:t>
        </w:r>
      </w:hyperlink>
      <w:r>
        <w:rPr>
          <w:rFonts w:ascii="Arial" w:hAnsi="Arial" w:cs="Arial"/>
          <w:sz w:val="20"/>
          <w:szCs w:val="20"/>
        </w:rPr>
        <w:t xml:space="preserve"> со дня заключения настоящего договора.</w:t>
      </w:r>
    </w:p>
    <w:p w:rsidR="00B5713C" w:rsidRDefault="00B5713C" w:rsidP="00B5713C">
      <w:pPr>
        <w:autoSpaceDE w:val="0"/>
        <w:autoSpaceDN w:val="0"/>
        <w:adjustRightInd w:val="0"/>
        <w:spacing w:before="200" w:after="0" w:line="240" w:lineRule="auto"/>
        <w:ind w:firstLine="540"/>
        <w:jc w:val="both"/>
        <w:rPr>
          <w:rFonts w:ascii="Arial" w:hAnsi="Arial" w:cs="Arial"/>
          <w:sz w:val="20"/>
          <w:szCs w:val="20"/>
        </w:rPr>
      </w:pPr>
      <w:bookmarkStart w:id="0" w:name="Par68"/>
      <w:bookmarkEnd w:id="0"/>
      <w:r>
        <w:rPr>
          <w:rFonts w:ascii="Arial" w:hAnsi="Arial" w:cs="Arial"/>
          <w:sz w:val="20"/>
          <w:szCs w:val="20"/>
        </w:rPr>
        <w:t xml:space="preserve">5. Срок выполнения мероприятий по технологическому присоединению составляет __________ </w:t>
      </w:r>
      <w:hyperlink w:anchor="Par182" w:history="1">
        <w:r>
          <w:rPr>
            <w:rFonts w:ascii="Arial" w:hAnsi="Arial" w:cs="Arial"/>
            <w:color w:val="0000FF"/>
            <w:sz w:val="20"/>
            <w:szCs w:val="20"/>
          </w:rPr>
          <w:t>&lt;3&gt;</w:t>
        </w:r>
      </w:hyperlink>
      <w:r>
        <w:rPr>
          <w:rFonts w:ascii="Arial" w:hAnsi="Arial" w:cs="Arial"/>
          <w:sz w:val="20"/>
          <w:szCs w:val="20"/>
        </w:rPr>
        <w:t xml:space="preserve"> со дня заключения настоящего договора.</w:t>
      </w:r>
    </w:p>
    <w:p w:rsidR="00B5713C" w:rsidRDefault="00B5713C" w:rsidP="00B5713C">
      <w:pPr>
        <w:autoSpaceDE w:val="0"/>
        <w:autoSpaceDN w:val="0"/>
        <w:adjustRightInd w:val="0"/>
        <w:spacing w:after="0" w:line="240" w:lineRule="auto"/>
        <w:jc w:val="both"/>
        <w:rPr>
          <w:rFonts w:ascii="Arial" w:hAnsi="Arial" w:cs="Arial"/>
          <w:sz w:val="20"/>
          <w:szCs w:val="20"/>
        </w:rPr>
      </w:pPr>
    </w:p>
    <w:p w:rsidR="00B5713C" w:rsidRDefault="00B5713C" w:rsidP="00B5713C">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II. Обязанности Сторон</w:t>
      </w:r>
    </w:p>
    <w:p w:rsidR="00B5713C" w:rsidRDefault="00B5713C" w:rsidP="00B5713C">
      <w:pPr>
        <w:autoSpaceDE w:val="0"/>
        <w:autoSpaceDN w:val="0"/>
        <w:adjustRightInd w:val="0"/>
        <w:spacing w:after="0" w:line="240" w:lineRule="auto"/>
        <w:jc w:val="both"/>
        <w:rPr>
          <w:rFonts w:ascii="Arial" w:hAnsi="Arial" w:cs="Arial"/>
          <w:sz w:val="20"/>
          <w:szCs w:val="20"/>
        </w:rPr>
      </w:pPr>
    </w:p>
    <w:p w:rsidR="00B5713C" w:rsidRDefault="00B5713C" w:rsidP="00B57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Сетевая организация обязуется:</w:t>
      </w:r>
    </w:p>
    <w:p w:rsidR="00B5713C" w:rsidRDefault="00B5713C" w:rsidP="00B57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Pr>
          <w:rFonts w:ascii="Arial" w:hAnsi="Arial" w:cs="Arial"/>
          <w:sz w:val="20"/>
          <w:szCs w:val="20"/>
        </w:rPr>
        <w:t>энергопринимающие</w:t>
      </w:r>
      <w:proofErr w:type="spellEnd"/>
      <w:r>
        <w:rPr>
          <w:rFonts w:ascii="Arial" w:hAnsi="Arial" w:cs="Arial"/>
          <w:sz w:val="20"/>
          <w:szCs w:val="20"/>
        </w:rPr>
        <w:t xml:space="preserve"> устройства заявителя, указанные в технических условиях;</w:t>
      </w:r>
    </w:p>
    <w:p w:rsidR="00B5713C" w:rsidRDefault="00B5713C" w:rsidP="00B5713C">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(в случае, если проект технических условий подлежал в соответствии с </w:t>
      </w:r>
      <w:hyperlink r:id="rId7" w:history="1">
        <w:r>
          <w:rPr>
            <w:rFonts w:ascii="Arial" w:hAnsi="Arial" w:cs="Arial"/>
            <w:color w:val="0000FF"/>
            <w:sz w:val="20"/>
            <w:szCs w:val="20"/>
          </w:rPr>
          <w:t>пунктом 21</w:t>
        </w:r>
      </w:hyperlink>
      <w:r>
        <w:rPr>
          <w:rFonts w:ascii="Arial" w:hAnsi="Arial" w:cs="Arial"/>
          <w:sz w:val="20"/>
          <w:szCs w:val="20"/>
        </w:rPr>
        <w:t xml:space="preserve"> Правил технологического присоединения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roofErr w:type="gramEnd"/>
      <w:r>
        <w:rPr>
          <w:rFonts w:ascii="Arial" w:hAnsi="Arial" w:cs="Arial"/>
          <w:sz w:val="20"/>
          <w:szCs w:val="20"/>
        </w:rPr>
        <w:t xml:space="preserve">, </w:t>
      </w:r>
      <w:proofErr w:type="gramStart"/>
      <w:r>
        <w:rPr>
          <w:rFonts w:ascii="Arial" w:hAnsi="Arial" w:cs="Arial"/>
          <w:sz w:val="20"/>
          <w:szCs w:val="20"/>
        </w:rPr>
        <w:t xml:space="preserve">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w:t>
      </w:r>
      <w:proofErr w:type="gramEnd"/>
      <w:r>
        <w:rPr>
          <w:rFonts w:ascii="Arial" w:hAnsi="Arial" w:cs="Arial"/>
          <w:sz w:val="20"/>
          <w:szCs w:val="20"/>
        </w:rPr>
        <w:t xml:space="preserve">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согласованию с системным оператором, - проверку выполнения технических условий заявителем с участием системного оператора);</w:t>
      </w:r>
    </w:p>
    <w:p w:rsidR="00B5713C" w:rsidRDefault="00B5713C" w:rsidP="00B57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принять участие в осмотре (обследовании) присоединяемых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заявителя должностным лицом федерального органа исполнительной власти по технологическому надзору;</w:t>
      </w:r>
    </w:p>
    <w:p w:rsidR="00B5713C" w:rsidRDefault="00B5713C" w:rsidP="00B5713C">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ar68" w:history="1">
        <w:r>
          <w:rPr>
            <w:rFonts w:ascii="Arial" w:hAnsi="Arial" w:cs="Arial"/>
            <w:color w:val="0000FF"/>
            <w:sz w:val="20"/>
            <w:szCs w:val="20"/>
          </w:rPr>
          <w:t>пунктом 5</w:t>
        </w:r>
      </w:hyperlink>
      <w:r>
        <w:rPr>
          <w:rFonts w:ascii="Arial" w:hAnsi="Arial" w:cs="Arial"/>
          <w:sz w:val="20"/>
          <w:szCs w:val="20"/>
        </w:rPr>
        <w:t xml:space="preserve"> настоящего договора, осуществить фактическое присоединение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w:t>
      </w:r>
      <w:proofErr w:type="gramEnd"/>
      <w:r>
        <w:rPr>
          <w:rFonts w:ascii="Arial" w:hAnsi="Arial" w:cs="Arial"/>
          <w:sz w:val="20"/>
          <w:szCs w:val="20"/>
        </w:rPr>
        <w:t xml:space="preserve"> заявителю.</w:t>
      </w:r>
    </w:p>
    <w:p w:rsidR="00B5713C" w:rsidRDefault="00B5713C" w:rsidP="00B57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Сетевая организация при невыполнении заявителем технических условий в согласованный срок и наличии на дату </w:t>
      </w:r>
      <w:proofErr w:type="gramStart"/>
      <w:r>
        <w:rPr>
          <w:rFonts w:ascii="Arial" w:hAnsi="Arial" w:cs="Arial"/>
          <w:sz w:val="20"/>
          <w:szCs w:val="20"/>
        </w:rPr>
        <w:t>окончания срока их действия технической возможности технологического присоединения</w:t>
      </w:r>
      <w:proofErr w:type="gramEnd"/>
      <w:r>
        <w:rPr>
          <w:rFonts w:ascii="Arial" w:hAnsi="Arial" w:cs="Arial"/>
          <w:sz w:val="20"/>
          <w:szCs w:val="20"/>
        </w:rPr>
        <w:t xml:space="preserve"> </w:t>
      </w:r>
      <w:r>
        <w:rPr>
          <w:rFonts w:ascii="Arial" w:hAnsi="Arial" w:cs="Arial"/>
          <w:sz w:val="20"/>
          <w:szCs w:val="20"/>
        </w:rPr>
        <w:lastRenderedPageBreak/>
        <w:t>вправе по обращению заявителя продлить срок действия технических условий. При этом дополнительная плата не взимается.</w:t>
      </w:r>
    </w:p>
    <w:p w:rsidR="00B5713C" w:rsidRDefault="00B5713C" w:rsidP="00B57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Заявитель обязуется:</w:t>
      </w:r>
    </w:p>
    <w:p w:rsidR="00B5713C" w:rsidRDefault="00B5713C" w:rsidP="00B57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Pr>
          <w:rFonts w:ascii="Arial" w:hAnsi="Arial" w:cs="Arial"/>
          <w:sz w:val="20"/>
          <w:szCs w:val="20"/>
        </w:rPr>
        <w:t>энергопринимающие</w:t>
      </w:r>
      <w:proofErr w:type="spellEnd"/>
      <w:r>
        <w:rPr>
          <w:rFonts w:ascii="Arial" w:hAnsi="Arial" w:cs="Arial"/>
          <w:sz w:val="20"/>
          <w:szCs w:val="20"/>
        </w:rPr>
        <w:t xml:space="preserve"> устройства заявителя, указанные в технических условиях;</w:t>
      </w:r>
    </w:p>
    <w:p w:rsidR="00B5713C" w:rsidRDefault="00B5713C" w:rsidP="00B5713C">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w:t>
      </w:r>
      <w:proofErr w:type="gramEnd"/>
      <w:r>
        <w:rPr>
          <w:rFonts w:ascii="Arial" w:hAnsi="Arial" w:cs="Arial"/>
          <w:sz w:val="20"/>
          <w:szCs w:val="20"/>
        </w:rPr>
        <w:t xml:space="preserve">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B5713C" w:rsidRDefault="00B5713C" w:rsidP="00B57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принять участие в осмотре (обследовании) присоединяемых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должностным лицом федерального органа исполнительной власти по технологическому надзору;</w:t>
      </w:r>
    </w:p>
    <w:p w:rsidR="00B5713C" w:rsidRDefault="00B5713C" w:rsidP="00B57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B5713C" w:rsidRDefault="00B5713C" w:rsidP="00B57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после осуществления сетевой организацией фактического присоединения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B5713C" w:rsidRDefault="00B5713C" w:rsidP="00B57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надлежащим образом исполнять указанные в </w:t>
      </w:r>
      <w:hyperlink w:anchor="Par88" w:history="1">
        <w:r>
          <w:rPr>
            <w:rFonts w:ascii="Arial" w:hAnsi="Arial" w:cs="Arial"/>
            <w:color w:val="0000FF"/>
            <w:sz w:val="20"/>
            <w:szCs w:val="20"/>
          </w:rPr>
          <w:t>разделе III</w:t>
        </w:r>
      </w:hyperlink>
      <w:r>
        <w:rPr>
          <w:rFonts w:ascii="Arial" w:hAnsi="Arial" w:cs="Arial"/>
          <w:sz w:val="20"/>
          <w:szCs w:val="20"/>
        </w:rPr>
        <w:t xml:space="preserve"> настоящего договора обязательства по оплате расходов на технологическое присоединение;</w:t>
      </w:r>
    </w:p>
    <w:p w:rsidR="00B5713C" w:rsidRDefault="00B5713C" w:rsidP="00B57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уведомить сетевую организацию о направлении заявок в иные сетевые организации при технологическом присоединении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B5713C" w:rsidRDefault="00B5713C" w:rsidP="00B57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Заявитель вправе при невыполнении им технических условий в согласованный срок и наличии на дату </w:t>
      </w:r>
      <w:proofErr w:type="gramStart"/>
      <w:r>
        <w:rPr>
          <w:rFonts w:ascii="Arial" w:hAnsi="Arial" w:cs="Arial"/>
          <w:sz w:val="20"/>
          <w:szCs w:val="20"/>
        </w:rPr>
        <w:t>окончания срока их действия технической возможности технологического присоединения</w:t>
      </w:r>
      <w:proofErr w:type="gramEnd"/>
      <w:r>
        <w:rPr>
          <w:rFonts w:ascii="Arial" w:hAnsi="Arial" w:cs="Arial"/>
          <w:sz w:val="20"/>
          <w:szCs w:val="20"/>
        </w:rPr>
        <w:t xml:space="preserve"> обратиться в сетевую организацию с просьбой о продлении срока действия технических условий.</w:t>
      </w:r>
    </w:p>
    <w:p w:rsidR="00B5713C" w:rsidRDefault="00B5713C" w:rsidP="00B5713C">
      <w:pPr>
        <w:autoSpaceDE w:val="0"/>
        <w:autoSpaceDN w:val="0"/>
        <w:adjustRightInd w:val="0"/>
        <w:spacing w:after="0" w:line="240" w:lineRule="auto"/>
        <w:jc w:val="both"/>
        <w:rPr>
          <w:rFonts w:ascii="Arial" w:hAnsi="Arial" w:cs="Arial"/>
          <w:sz w:val="20"/>
          <w:szCs w:val="20"/>
        </w:rPr>
      </w:pPr>
    </w:p>
    <w:p w:rsidR="00B5713C" w:rsidRDefault="00B5713C" w:rsidP="00B5713C">
      <w:pPr>
        <w:autoSpaceDE w:val="0"/>
        <w:autoSpaceDN w:val="0"/>
        <w:adjustRightInd w:val="0"/>
        <w:spacing w:after="0" w:line="240" w:lineRule="auto"/>
        <w:jc w:val="center"/>
        <w:outlineLvl w:val="0"/>
        <w:rPr>
          <w:rFonts w:ascii="Arial" w:hAnsi="Arial" w:cs="Arial"/>
          <w:sz w:val="20"/>
          <w:szCs w:val="20"/>
        </w:rPr>
      </w:pPr>
      <w:bookmarkStart w:id="1" w:name="Par88"/>
      <w:bookmarkEnd w:id="1"/>
      <w:r>
        <w:rPr>
          <w:rFonts w:ascii="Arial" w:hAnsi="Arial" w:cs="Arial"/>
          <w:sz w:val="20"/>
          <w:szCs w:val="20"/>
        </w:rPr>
        <w:t>III. Плата за технологическое присоединение</w:t>
      </w:r>
    </w:p>
    <w:p w:rsidR="00B5713C" w:rsidRDefault="00B5713C" w:rsidP="00B57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порядок расчетов</w:t>
      </w:r>
    </w:p>
    <w:p w:rsidR="00B5713C" w:rsidRDefault="00B5713C" w:rsidP="00B5713C">
      <w:pPr>
        <w:autoSpaceDE w:val="0"/>
        <w:autoSpaceDN w:val="0"/>
        <w:adjustRightInd w:val="0"/>
        <w:spacing w:after="0" w:line="240" w:lineRule="auto"/>
        <w:jc w:val="both"/>
        <w:rPr>
          <w:rFonts w:ascii="Arial" w:hAnsi="Arial" w:cs="Arial"/>
          <w:sz w:val="20"/>
          <w:szCs w:val="20"/>
        </w:rPr>
      </w:pP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10.  Размер  платы  за  технологическое  присоединение  определяется  </w:t>
      </w:r>
      <w:proofErr w:type="gramStart"/>
      <w:r>
        <w:rPr>
          <w:rFonts w:ascii="Courier New" w:eastAsiaTheme="minorHAnsi" w:hAnsi="Courier New" w:cs="Courier New"/>
          <w:b w:val="0"/>
          <w:bCs w:val="0"/>
          <w:color w:val="auto"/>
          <w:sz w:val="20"/>
          <w:szCs w:val="20"/>
        </w:rPr>
        <w:t>в</w:t>
      </w:r>
      <w:proofErr w:type="gramEnd"/>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соответствии</w:t>
      </w:r>
      <w:proofErr w:type="gramEnd"/>
      <w:r>
        <w:rPr>
          <w:rFonts w:ascii="Courier New" w:eastAsiaTheme="minorHAnsi" w:hAnsi="Courier New" w:cs="Courier New"/>
          <w:b w:val="0"/>
          <w:bCs w:val="0"/>
          <w:color w:val="auto"/>
          <w:sz w:val="20"/>
          <w:szCs w:val="20"/>
        </w:rPr>
        <w:t xml:space="preserve"> с решением ___________________________________________________</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(наименование органа исполнительной власти</w:t>
      </w:r>
      <w:proofErr w:type="gramEnd"/>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области государственного регулирования тарифов)</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от __________________ N _____________ и составляет _________________ рублей</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 копеек, в том числе НДС _________ рублей _________ копеек.</w:t>
      </w:r>
    </w:p>
    <w:p w:rsidR="00B5713C" w:rsidRDefault="00B5713C" w:rsidP="00B57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 Внесение платы за технологическое присоединение осуществляется заявителем в следующем порядке:</w:t>
      </w:r>
    </w:p>
    <w:p w:rsidR="00B5713C" w:rsidRDefault="00B5713C" w:rsidP="00B57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10 процентов платы за технологическое присоединение вносятся в течение 15 дней со дня заключения договора;</w:t>
      </w:r>
    </w:p>
    <w:p w:rsidR="00B5713C" w:rsidRDefault="00B5713C" w:rsidP="00B57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30 процентов платы за технологическое присоединение вносятся в течение 60 дней со дня заключения договора;</w:t>
      </w:r>
    </w:p>
    <w:p w:rsidR="00B5713C" w:rsidRDefault="00B5713C" w:rsidP="00B57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60 процентов платы за технологическое присоединение вносятся в течение 180 дней со дня заключения договора.</w:t>
      </w:r>
    </w:p>
    <w:p w:rsidR="00B5713C" w:rsidRDefault="00B5713C" w:rsidP="00B57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rPr>
          <w:rFonts w:ascii="Arial" w:hAnsi="Arial" w:cs="Arial"/>
          <w:sz w:val="20"/>
          <w:szCs w:val="20"/>
        </w:rPr>
        <w:t>дств в к</w:t>
      </w:r>
      <w:proofErr w:type="gramEnd"/>
      <w:r>
        <w:rPr>
          <w:rFonts w:ascii="Arial" w:hAnsi="Arial" w:cs="Arial"/>
          <w:sz w:val="20"/>
          <w:szCs w:val="20"/>
        </w:rPr>
        <w:t>ассу или на расчетный счет сетевой организации.</w:t>
      </w:r>
    </w:p>
    <w:p w:rsidR="00B5713C" w:rsidRDefault="00B5713C" w:rsidP="00B5713C">
      <w:pPr>
        <w:autoSpaceDE w:val="0"/>
        <w:autoSpaceDN w:val="0"/>
        <w:adjustRightInd w:val="0"/>
        <w:spacing w:after="0" w:line="240" w:lineRule="auto"/>
        <w:jc w:val="both"/>
        <w:rPr>
          <w:rFonts w:ascii="Arial" w:hAnsi="Arial" w:cs="Arial"/>
          <w:sz w:val="20"/>
          <w:szCs w:val="20"/>
        </w:rPr>
      </w:pPr>
    </w:p>
    <w:p w:rsidR="00B5713C" w:rsidRDefault="00B5713C" w:rsidP="00B5713C">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 xml:space="preserve">IV. Разграничение балансовой принадлежности </w:t>
      </w:r>
      <w:proofErr w:type="gramStart"/>
      <w:r>
        <w:rPr>
          <w:rFonts w:ascii="Arial" w:hAnsi="Arial" w:cs="Arial"/>
          <w:sz w:val="20"/>
          <w:szCs w:val="20"/>
        </w:rPr>
        <w:t>электрических</w:t>
      </w:r>
      <w:proofErr w:type="gramEnd"/>
    </w:p>
    <w:p w:rsidR="00B5713C" w:rsidRDefault="00B5713C" w:rsidP="00B57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сетей и эксплуатационной ответственности Сторон</w:t>
      </w:r>
    </w:p>
    <w:p w:rsidR="00B5713C" w:rsidRDefault="00B5713C" w:rsidP="00B5713C">
      <w:pPr>
        <w:autoSpaceDE w:val="0"/>
        <w:autoSpaceDN w:val="0"/>
        <w:adjustRightInd w:val="0"/>
        <w:spacing w:after="0" w:line="240" w:lineRule="auto"/>
        <w:jc w:val="both"/>
        <w:rPr>
          <w:rFonts w:ascii="Arial" w:hAnsi="Arial" w:cs="Arial"/>
          <w:sz w:val="20"/>
          <w:szCs w:val="20"/>
        </w:rPr>
      </w:pPr>
    </w:p>
    <w:p w:rsidR="00B5713C" w:rsidRDefault="00B5713C" w:rsidP="00B57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183" w:history="1">
        <w:r>
          <w:rPr>
            <w:rFonts w:ascii="Arial" w:hAnsi="Arial" w:cs="Arial"/>
            <w:color w:val="0000FF"/>
            <w:sz w:val="20"/>
            <w:szCs w:val="20"/>
          </w:rPr>
          <w:t>&lt;4&gt;</w:t>
        </w:r>
      </w:hyperlink>
      <w:r>
        <w:rPr>
          <w:rFonts w:ascii="Arial" w:hAnsi="Arial" w:cs="Arial"/>
          <w:sz w:val="20"/>
          <w:szCs w:val="20"/>
        </w:rPr>
        <w:t>.</w:t>
      </w:r>
    </w:p>
    <w:p w:rsidR="00B5713C" w:rsidRDefault="00B5713C" w:rsidP="00B5713C">
      <w:pPr>
        <w:autoSpaceDE w:val="0"/>
        <w:autoSpaceDN w:val="0"/>
        <w:adjustRightInd w:val="0"/>
        <w:spacing w:after="0" w:line="240" w:lineRule="auto"/>
        <w:jc w:val="both"/>
        <w:rPr>
          <w:rFonts w:ascii="Arial" w:hAnsi="Arial" w:cs="Arial"/>
          <w:sz w:val="20"/>
          <w:szCs w:val="20"/>
        </w:rPr>
      </w:pPr>
    </w:p>
    <w:p w:rsidR="00B5713C" w:rsidRDefault="00B5713C" w:rsidP="00B5713C">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V. Условия изменения, расторжения договора</w:t>
      </w:r>
    </w:p>
    <w:p w:rsidR="00B5713C" w:rsidRDefault="00B5713C" w:rsidP="00B57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ответственность Сторон</w:t>
      </w:r>
    </w:p>
    <w:p w:rsidR="00B5713C" w:rsidRDefault="00B5713C" w:rsidP="00B5713C">
      <w:pPr>
        <w:autoSpaceDE w:val="0"/>
        <w:autoSpaceDN w:val="0"/>
        <w:adjustRightInd w:val="0"/>
        <w:spacing w:after="0" w:line="240" w:lineRule="auto"/>
        <w:jc w:val="both"/>
        <w:rPr>
          <w:rFonts w:ascii="Arial" w:hAnsi="Arial" w:cs="Arial"/>
          <w:sz w:val="20"/>
          <w:szCs w:val="20"/>
        </w:rPr>
      </w:pPr>
    </w:p>
    <w:p w:rsidR="00B5713C" w:rsidRDefault="00B5713C" w:rsidP="00B57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14. Настоящий договор может быть изменен по письменному соглашению Сторон или в судебном порядке.</w:t>
      </w:r>
    </w:p>
    <w:p w:rsidR="00B5713C" w:rsidRDefault="00B5713C" w:rsidP="00B57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Настоящий </w:t>
      </w:r>
      <w:proofErr w:type="gramStart"/>
      <w:r>
        <w:rPr>
          <w:rFonts w:ascii="Arial" w:hAnsi="Arial" w:cs="Arial"/>
          <w:sz w:val="20"/>
          <w:szCs w:val="20"/>
        </w:rPr>
        <w:t>договор</w:t>
      </w:r>
      <w:proofErr w:type="gramEnd"/>
      <w:r>
        <w:rPr>
          <w:rFonts w:ascii="Arial" w:hAnsi="Arial" w:cs="Arial"/>
          <w:sz w:val="20"/>
          <w:szCs w:val="20"/>
        </w:rPr>
        <w:t xml:space="preserve"> может быть расторгнут по требованию одной из Сторон по основаниям, предусмотренным Гражданским </w:t>
      </w:r>
      <w:hyperlink r:id="rId8"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B5713C" w:rsidRDefault="00B5713C" w:rsidP="00B57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5713C" w:rsidRDefault="00B5713C" w:rsidP="00B5713C">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rPr>
          <w:rFonts w:ascii="Arial" w:hAnsi="Arial" w:cs="Arial"/>
          <w:sz w:val="20"/>
          <w:szCs w:val="20"/>
        </w:rPr>
        <w:t>, может служить основанием для расторжения договора по требованию сетевой организации по решению суда.</w:t>
      </w:r>
    </w:p>
    <w:p w:rsidR="00B5713C" w:rsidRDefault="00B5713C" w:rsidP="00B5713C">
      <w:pPr>
        <w:autoSpaceDE w:val="0"/>
        <w:autoSpaceDN w:val="0"/>
        <w:adjustRightInd w:val="0"/>
        <w:spacing w:before="200" w:after="0" w:line="240" w:lineRule="auto"/>
        <w:ind w:firstLine="540"/>
        <w:jc w:val="both"/>
        <w:rPr>
          <w:rFonts w:ascii="Arial" w:hAnsi="Arial" w:cs="Arial"/>
          <w:sz w:val="20"/>
          <w:szCs w:val="20"/>
        </w:rPr>
      </w:pPr>
      <w:bookmarkStart w:id="2" w:name="Par116"/>
      <w:bookmarkEnd w:id="2"/>
      <w:r>
        <w:rPr>
          <w:rFonts w:ascii="Arial" w:hAnsi="Arial" w:cs="Arial"/>
          <w:sz w:val="20"/>
          <w:szCs w:val="20"/>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B5713C" w:rsidRDefault="00B5713C" w:rsidP="00B57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ar116" w:history="1">
        <w:r>
          <w:rPr>
            <w:rFonts w:ascii="Arial" w:hAnsi="Arial" w:cs="Arial"/>
            <w:color w:val="0000FF"/>
            <w:sz w:val="20"/>
            <w:szCs w:val="20"/>
          </w:rPr>
          <w:t>абзацем первым</w:t>
        </w:r>
      </w:hyperlink>
      <w:r>
        <w:rPr>
          <w:rFonts w:ascii="Arial" w:hAnsi="Arial" w:cs="Arial"/>
          <w:sz w:val="20"/>
          <w:szCs w:val="20"/>
        </w:rPr>
        <w:t xml:space="preserve"> настоящего пункта, в случае необоснованного уклонения либо отказа от ее уплаты.</w:t>
      </w:r>
    </w:p>
    <w:p w:rsidR="00B5713C" w:rsidRDefault="00B5713C" w:rsidP="00B57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5713C" w:rsidRDefault="00B5713C" w:rsidP="00B57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5713C" w:rsidRDefault="00B5713C" w:rsidP="00B5713C">
      <w:pPr>
        <w:autoSpaceDE w:val="0"/>
        <w:autoSpaceDN w:val="0"/>
        <w:adjustRightInd w:val="0"/>
        <w:spacing w:after="0" w:line="240" w:lineRule="auto"/>
        <w:jc w:val="both"/>
        <w:rPr>
          <w:rFonts w:ascii="Arial" w:hAnsi="Arial" w:cs="Arial"/>
          <w:sz w:val="20"/>
          <w:szCs w:val="20"/>
        </w:rPr>
      </w:pPr>
    </w:p>
    <w:p w:rsidR="00B5713C" w:rsidRDefault="00B5713C" w:rsidP="00B5713C">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VI. Порядок разрешения споров</w:t>
      </w:r>
    </w:p>
    <w:p w:rsidR="00B5713C" w:rsidRDefault="00B5713C" w:rsidP="00B5713C">
      <w:pPr>
        <w:autoSpaceDE w:val="0"/>
        <w:autoSpaceDN w:val="0"/>
        <w:adjustRightInd w:val="0"/>
        <w:spacing w:after="0" w:line="240" w:lineRule="auto"/>
        <w:jc w:val="both"/>
        <w:rPr>
          <w:rFonts w:ascii="Arial" w:hAnsi="Arial" w:cs="Arial"/>
          <w:sz w:val="20"/>
          <w:szCs w:val="20"/>
        </w:rPr>
      </w:pPr>
    </w:p>
    <w:p w:rsidR="00B5713C" w:rsidRDefault="00B5713C" w:rsidP="00B57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B5713C" w:rsidRDefault="00B5713C" w:rsidP="00B5713C">
      <w:pPr>
        <w:autoSpaceDE w:val="0"/>
        <w:autoSpaceDN w:val="0"/>
        <w:adjustRightInd w:val="0"/>
        <w:spacing w:after="0" w:line="240" w:lineRule="auto"/>
        <w:jc w:val="both"/>
        <w:rPr>
          <w:rFonts w:ascii="Arial" w:hAnsi="Arial" w:cs="Arial"/>
          <w:sz w:val="20"/>
          <w:szCs w:val="20"/>
        </w:rPr>
      </w:pPr>
    </w:p>
    <w:p w:rsidR="00B5713C" w:rsidRDefault="00B5713C" w:rsidP="00B5713C">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VII. Заключительные положения</w:t>
      </w:r>
    </w:p>
    <w:p w:rsidR="00B5713C" w:rsidRDefault="00B5713C" w:rsidP="00B5713C">
      <w:pPr>
        <w:autoSpaceDE w:val="0"/>
        <w:autoSpaceDN w:val="0"/>
        <w:adjustRightInd w:val="0"/>
        <w:spacing w:after="0" w:line="240" w:lineRule="auto"/>
        <w:jc w:val="both"/>
        <w:rPr>
          <w:rFonts w:ascii="Arial" w:hAnsi="Arial" w:cs="Arial"/>
          <w:sz w:val="20"/>
          <w:szCs w:val="20"/>
        </w:rPr>
      </w:pPr>
    </w:p>
    <w:p w:rsidR="00B5713C" w:rsidRDefault="00B5713C" w:rsidP="00B57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21. Настоящий договор считается заключенным </w:t>
      </w:r>
      <w:proofErr w:type="gramStart"/>
      <w:r>
        <w:rPr>
          <w:rFonts w:ascii="Arial" w:hAnsi="Arial" w:cs="Arial"/>
          <w:sz w:val="20"/>
          <w:szCs w:val="20"/>
        </w:rPr>
        <w:t>с даты поступления</w:t>
      </w:r>
      <w:proofErr w:type="gramEnd"/>
      <w:r>
        <w:rPr>
          <w:rFonts w:ascii="Arial" w:hAnsi="Arial" w:cs="Arial"/>
          <w:sz w:val="20"/>
          <w:szCs w:val="20"/>
        </w:rPr>
        <w:t xml:space="preserve"> подписанного заявителем экземпляра настоящего договора в сетевую организацию.</w:t>
      </w:r>
    </w:p>
    <w:p w:rsidR="00B5713C" w:rsidRDefault="00B5713C" w:rsidP="00B57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Настоящий договор составлен и подписан в двух экземплярах, по одному для каждой из Сторон.</w:t>
      </w:r>
    </w:p>
    <w:p w:rsidR="00B5713C" w:rsidRDefault="00B5713C" w:rsidP="00B5713C">
      <w:pPr>
        <w:autoSpaceDE w:val="0"/>
        <w:autoSpaceDN w:val="0"/>
        <w:adjustRightInd w:val="0"/>
        <w:spacing w:after="0" w:line="240" w:lineRule="auto"/>
        <w:jc w:val="both"/>
        <w:rPr>
          <w:rFonts w:ascii="Arial" w:hAnsi="Arial" w:cs="Arial"/>
          <w:sz w:val="20"/>
          <w:szCs w:val="20"/>
        </w:rPr>
      </w:pPr>
    </w:p>
    <w:p w:rsidR="00B5713C" w:rsidRDefault="00B5713C" w:rsidP="00B5713C">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Реквизиты Сторон</w:t>
      </w:r>
    </w:p>
    <w:p w:rsidR="00B5713C" w:rsidRDefault="00B5713C" w:rsidP="00B5713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365"/>
      </w:tblGrid>
      <w:tr w:rsidR="00B5713C">
        <w:tc>
          <w:tcPr>
            <w:tcW w:w="4252" w:type="dxa"/>
          </w:tcPr>
          <w:p w:rsidR="00B5713C" w:rsidRDefault="00B57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Сетевая организация</w:t>
            </w:r>
          </w:p>
          <w:p w:rsidR="00B5713C" w:rsidRDefault="00B57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B5713C" w:rsidRDefault="00B57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сетевой организации)</w:t>
            </w:r>
          </w:p>
          <w:p w:rsidR="00B5713C" w:rsidRDefault="00B57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B5713C" w:rsidRDefault="00B57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нахождения)</w:t>
            </w:r>
          </w:p>
          <w:p w:rsidR="00B5713C" w:rsidRDefault="00B57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ИНН/КПП ____________________________</w:t>
            </w:r>
          </w:p>
          <w:p w:rsidR="00B5713C" w:rsidRDefault="00B57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B5713C" w:rsidRDefault="00B5713C">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р</w:t>
            </w:r>
            <w:proofErr w:type="gramEnd"/>
            <w:r>
              <w:rPr>
                <w:rFonts w:ascii="Arial" w:hAnsi="Arial" w:cs="Arial"/>
                <w:sz w:val="20"/>
                <w:szCs w:val="20"/>
              </w:rPr>
              <w:t>/с __________________________________</w:t>
            </w:r>
          </w:p>
          <w:p w:rsidR="00B5713C" w:rsidRDefault="00B57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к/с __________________________________</w:t>
            </w:r>
          </w:p>
          <w:p w:rsidR="00B5713C" w:rsidRDefault="00B57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B5713C" w:rsidRDefault="00B5713C">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(должность, фамилия, имя, отчество лица,</w:t>
            </w:r>
            <w:proofErr w:type="gramEnd"/>
          </w:p>
          <w:p w:rsidR="00B5713C" w:rsidRDefault="00B57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B5713C" w:rsidRDefault="00B5713C">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действующего от имени сетевой организации)</w:t>
            </w:r>
            <w:proofErr w:type="gramEnd"/>
          </w:p>
        </w:tc>
        <w:tc>
          <w:tcPr>
            <w:tcW w:w="360" w:type="dxa"/>
          </w:tcPr>
          <w:p w:rsidR="00B5713C" w:rsidRDefault="00B5713C">
            <w:pPr>
              <w:autoSpaceDE w:val="0"/>
              <w:autoSpaceDN w:val="0"/>
              <w:adjustRightInd w:val="0"/>
              <w:spacing w:after="0" w:line="240" w:lineRule="auto"/>
              <w:rPr>
                <w:rFonts w:ascii="Arial" w:hAnsi="Arial" w:cs="Arial"/>
                <w:sz w:val="20"/>
                <w:szCs w:val="20"/>
              </w:rPr>
            </w:pPr>
          </w:p>
        </w:tc>
        <w:tc>
          <w:tcPr>
            <w:tcW w:w="4365" w:type="dxa"/>
            <w:vMerge w:val="restart"/>
          </w:tcPr>
          <w:p w:rsidR="00B5713C" w:rsidRDefault="00B57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Заявитель</w:t>
            </w:r>
          </w:p>
          <w:p w:rsidR="00B5713C" w:rsidRDefault="00B57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B5713C" w:rsidRDefault="00B57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юридических лиц - полное наименование)</w:t>
            </w:r>
          </w:p>
          <w:p w:rsidR="00B5713C" w:rsidRDefault="00B57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B5713C" w:rsidRDefault="00B57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(номер записи в Едином государственном реестре юридических лиц)</w:t>
            </w:r>
          </w:p>
          <w:p w:rsidR="00B5713C" w:rsidRDefault="00B57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ИНН ________________________________</w:t>
            </w:r>
          </w:p>
          <w:p w:rsidR="00B5713C" w:rsidRDefault="00B57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B5713C" w:rsidRDefault="00B5713C">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(должность, фамилия, имя, отчество лица,</w:t>
            </w:r>
            <w:proofErr w:type="gramEnd"/>
          </w:p>
          <w:p w:rsidR="00B5713C" w:rsidRDefault="00B57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B5713C" w:rsidRDefault="00B57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действующего от имени юридического лица)</w:t>
            </w:r>
          </w:p>
          <w:p w:rsidR="00B5713C" w:rsidRDefault="00B57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B5713C" w:rsidRDefault="00B57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B5713C" w:rsidRDefault="00B57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нахождения)</w:t>
            </w:r>
          </w:p>
          <w:p w:rsidR="00B5713C" w:rsidRDefault="00B57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B5713C" w:rsidRDefault="00B57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индивидуальных предпринимателей - фамилия, имя, отчество)</w:t>
            </w:r>
          </w:p>
          <w:p w:rsidR="00B5713C" w:rsidRDefault="00B57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B5713C" w:rsidRDefault="00B57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(номер записи в Едином государственном реестре индивидуальных предпринимателей и дата ее внесения в реестр)</w:t>
            </w:r>
          </w:p>
          <w:p w:rsidR="00B5713C" w:rsidRDefault="00B57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B5713C" w:rsidRDefault="00B5713C">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(серия, номер и дата выдачи паспорта или</w:t>
            </w:r>
            <w:proofErr w:type="gramEnd"/>
          </w:p>
          <w:p w:rsidR="00B5713C" w:rsidRDefault="00B57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B5713C" w:rsidRDefault="00B57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иного документа, удостоверяющего личность в соответствии с законодательством Российской Федерации)</w:t>
            </w:r>
          </w:p>
          <w:p w:rsidR="00B5713C" w:rsidRDefault="00B57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ИНН ________________________________</w:t>
            </w:r>
          </w:p>
          <w:p w:rsidR="00B5713C" w:rsidRDefault="00B57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B5713C" w:rsidRDefault="00B57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B5713C" w:rsidRDefault="00B57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жительства)</w:t>
            </w:r>
          </w:p>
        </w:tc>
      </w:tr>
      <w:tr w:rsidR="00B5713C">
        <w:trPr>
          <w:trHeight w:val="230"/>
        </w:trPr>
        <w:tc>
          <w:tcPr>
            <w:tcW w:w="4252" w:type="dxa"/>
            <w:vMerge w:val="restart"/>
          </w:tcPr>
          <w:p w:rsidR="00B5713C" w:rsidRDefault="00B5713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_________</w:t>
            </w:r>
          </w:p>
          <w:p w:rsidR="00B5713C" w:rsidRDefault="00B5713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(подпись)</w:t>
            </w:r>
          </w:p>
          <w:p w:rsidR="00B5713C" w:rsidRDefault="00B57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М.П.</w:t>
            </w:r>
          </w:p>
        </w:tc>
        <w:tc>
          <w:tcPr>
            <w:tcW w:w="360" w:type="dxa"/>
            <w:vMerge w:val="restart"/>
          </w:tcPr>
          <w:p w:rsidR="00B5713C" w:rsidRDefault="00B5713C">
            <w:pPr>
              <w:autoSpaceDE w:val="0"/>
              <w:autoSpaceDN w:val="0"/>
              <w:adjustRightInd w:val="0"/>
              <w:spacing w:after="0" w:line="240" w:lineRule="auto"/>
              <w:rPr>
                <w:rFonts w:ascii="Arial" w:hAnsi="Arial" w:cs="Arial"/>
                <w:sz w:val="20"/>
                <w:szCs w:val="20"/>
              </w:rPr>
            </w:pPr>
          </w:p>
        </w:tc>
        <w:tc>
          <w:tcPr>
            <w:tcW w:w="4365" w:type="dxa"/>
            <w:vMerge/>
          </w:tcPr>
          <w:p w:rsidR="00B5713C" w:rsidRDefault="00B5713C">
            <w:pPr>
              <w:autoSpaceDE w:val="0"/>
              <w:autoSpaceDN w:val="0"/>
              <w:adjustRightInd w:val="0"/>
              <w:spacing w:after="0" w:line="240" w:lineRule="auto"/>
              <w:rPr>
                <w:rFonts w:ascii="Arial" w:hAnsi="Arial" w:cs="Arial"/>
                <w:sz w:val="20"/>
                <w:szCs w:val="20"/>
              </w:rPr>
            </w:pPr>
          </w:p>
        </w:tc>
      </w:tr>
      <w:tr w:rsidR="00B5713C">
        <w:tc>
          <w:tcPr>
            <w:tcW w:w="4252" w:type="dxa"/>
            <w:vMerge/>
          </w:tcPr>
          <w:p w:rsidR="00B5713C" w:rsidRDefault="00B5713C">
            <w:pPr>
              <w:autoSpaceDE w:val="0"/>
              <w:autoSpaceDN w:val="0"/>
              <w:adjustRightInd w:val="0"/>
              <w:spacing w:after="0" w:line="240" w:lineRule="auto"/>
              <w:rPr>
                <w:rFonts w:ascii="Arial" w:hAnsi="Arial" w:cs="Arial"/>
                <w:sz w:val="20"/>
                <w:szCs w:val="20"/>
              </w:rPr>
            </w:pPr>
          </w:p>
        </w:tc>
        <w:tc>
          <w:tcPr>
            <w:tcW w:w="360" w:type="dxa"/>
            <w:vMerge/>
          </w:tcPr>
          <w:p w:rsidR="00B5713C" w:rsidRDefault="00B5713C">
            <w:pPr>
              <w:autoSpaceDE w:val="0"/>
              <w:autoSpaceDN w:val="0"/>
              <w:adjustRightInd w:val="0"/>
              <w:spacing w:after="0" w:line="240" w:lineRule="auto"/>
              <w:rPr>
                <w:rFonts w:ascii="Arial" w:hAnsi="Arial" w:cs="Arial"/>
                <w:sz w:val="20"/>
                <w:szCs w:val="20"/>
              </w:rPr>
            </w:pPr>
          </w:p>
        </w:tc>
        <w:tc>
          <w:tcPr>
            <w:tcW w:w="4365" w:type="dxa"/>
          </w:tcPr>
          <w:p w:rsidR="00B5713C" w:rsidRDefault="00B5713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_________</w:t>
            </w:r>
          </w:p>
          <w:p w:rsidR="00B5713C" w:rsidRDefault="00B5713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(подпись)</w:t>
            </w:r>
          </w:p>
          <w:p w:rsidR="00B5713C" w:rsidRDefault="00B57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М.П.</w:t>
            </w:r>
          </w:p>
        </w:tc>
      </w:tr>
    </w:tbl>
    <w:p w:rsidR="00B5713C" w:rsidRDefault="00B5713C" w:rsidP="00B5713C">
      <w:pPr>
        <w:autoSpaceDE w:val="0"/>
        <w:autoSpaceDN w:val="0"/>
        <w:adjustRightInd w:val="0"/>
        <w:spacing w:after="0" w:line="240" w:lineRule="auto"/>
        <w:jc w:val="both"/>
        <w:rPr>
          <w:rFonts w:ascii="Arial" w:hAnsi="Arial" w:cs="Arial"/>
          <w:sz w:val="20"/>
          <w:szCs w:val="20"/>
        </w:rPr>
      </w:pPr>
    </w:p>
    <w:p w:rsidR="00B5713C" w:rsidRDefault="00B5713C" w:rsidP="00B57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B5713C" w:rsidRDefault="00B5713C" w:rsidP="00B5713C">
      <w:pPr>
        <w:autoSpaceDE w:val="0"/>
        <w:autoSpaceDN w:val="0"/>
        <w:adjustRightInd w:val="0"/>
        <w:spacing w:before="200" w:after="0" w:line="240" w:lineRule="auto"/>
        <w:ind w:firstLine="540"/>
        <w:jc w:val="both"/>
        <w:rPr>
          <w:rFonts w:ascii="Arial" w:hAnsi="Arial" w:cs="Arial"/>
          <w:sz w:val="20"/>
          <w:szCs w:val="20"/>
        </w:rPr>
      </w:pPr>
      <w:bookmarkStart w:id="3" w:name="Par180"/>
      <w:bookmarkEnd w:id="3"/>
      <w:r>
        <w:rPr>
          <w:rFonts w:ascii="Arial" w:hAnsi="Arial" w:cs="Arial"/>
          <w:sz w:val="20"/>
          <w:szCs w:val="20"/>
        </w:rPr>
        <w:t>&lt;1</w:t>
      </w:r>
      <w:proofErr w:type="gramStart"/>
      <w:r>
        <w:rPr>
          <w:rFonts w:ascii="Arial" w:hAnsi="Arial" w:cs="Arial"/>
          <w:sz w:val="20"/>
          <w:szCs w:val="20"/>
        </w:rPr>
        <w:t>&gt; П</w:t>
      </w:r>
      <w:proofErr w:type="gramEnd"/>
      <w:r>
        <w:rPr>
          <w:rFonts w:ascii="Arial" w:hAnsi="Arial" w:cs="Arial"/>
          <w:sz w:val="20"/>
          <w:szCs w:val="20"/>
        </w:rPr>
        <w:t xml:space="preserve">одлежит указанию, если </w:t>
      </w:r>
      <w:proofErr w:type="spellStart"/>
      <w:r>
        <w:rPr>
          <w:rFonts w:ascii="Arial" w:hAnsi="Arial" w:cs="Arial"/>
          <w:sz w:val="20"/>
          <w:szCs w:val="20"/>
        </w:rPr>
        <w:t>энергопринимающее</w:t>
      </w:r>
      <w:proofErr w:type="spellEnd"/>
      <w:r>
        <w:rPr>
          <w:rFonts w:ascii="Arial" w:hAnsi="Arial" w:cs="Arial"/>
          <w:sz w:val="20"/>
          <w:szCs w:val="20"/>
        </w:rP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w:t>
      </w:r>
    </w:p>
    <w:p w:rsidR="00B5713C" w:rsidRDefault="00B5713C" w:rsidP="00B5713C">
      <w:pPr>
        <w:autoSpaceDE w:val="0"/>
        <w:autoSpaceDN w:val="0"/>
        <w:adjustRightInd w:val="0"/>
        <w:spacing w:before="200" w:after="0" w:line="240" w:lineRule="auto"/>
        <w:ind w:firstLine="540"/>
        <w:jc w:val="both"/>
        <w:rPr>
          <w:rFonts w:ascii="Arial" w:hAnsi="Arial" w:cs="Arial"/>
          <w:sz w:val="20"/>
          <w:szCs w:val="20"/>
        </w:rPr>
      </w:pPr>
      <w:bookmarkStart w:id="4" w:name="Par181"/>
      <w:bookmarkEnd w:id="4"/>
      <w:r>
        <w:rPr>
          <w:rFonts w:ascii="Arial" w:hAnsi="Arial" w:cs="Arial"/>
          <w:sz w:val="20"/>
          <w:szCs w:val="20"/>
        </w:rPr>
        <w:t>&lt;2&gt; Срок действия технических условий не может составлять менее 2 лет и более 5 лет.</w:t>
      </w:r>
    </w:p>
    <w:p w:rsidR="00B5713C" w:rsidRDefault="00B5713C" w:rsidP="00B5713C">
      <w:pPr>
        <w:autoSpaceDE w:val="0"/>
        <w:autoSpaceDN w:val="0"/>
        <w:adjustRightInd w:val="0"/>
        <w:spacing w:before="200" w:after="0" w:line="240" w:lineRule="auto"/>
        <w:ind w:firstLine="540"/>
        <w:jc w:val="both"/>
        <w:rPr>
          <w:rFonts w:ascii="Arial" w:hAnsi="Arial" w:cs="Arial"/>
          <w:sz w:val="20"/>
          <w:szCs w:val="20"/>
        </w:rPr>
      </w:pPr>
      <w:bookmarkStart w:id="5" w:name="Par182"/>
      <w:bookmarkEnd w:id="5"/>
      <w:r>
        <w:rPr>
          <w:rFonts w:ascii="Arial" w:hAnsi="Arial" w:cs="Arial"/>
          <w:sz w:val="20"/>
          <w:szCs w:val="20"/>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B5713C" w:rsidRDefault="00B5713C" w:rsidP="00B5713C">
      <w:pPr>
        <w:autoSpaceDE w:val="0"/>
        <w:autoSpaceDN w:val="0"/>
        <w:adjustRightInd w:val="0"/>
        <w:spacing w:before="200" w:after="0" w:line="240" w:lineRule="auto"/>
        <w:ind w:firstLine="540"/>
        <w:jc w:val="both"/>
        <w:rPr>
          <w:rFonts w:ascii="Arial" w:hAnsi="Arial" w:cs="Arial"/>
          <w:sz w:val="20"/>
          <w:szCs w:val="20"/>
        </w:rPr>
      </w:pPr>
      <w:bookmarkStart w:id="6" w:name="Par183"/>
      <w:bookmarkEnd w:id="6"/>
      <w:r>
        <w:rPr>
          <w:rFonts w:ascii="Arial" w:hAnsi="Arial" w:cs="Arial"/>
          <w:sz w:val="20"/>
          <w:szCs w:val="20"/>
        </w:rPr>
        <w:t>&lt;4</w:t>
      </w:r>
      <w:proofErr w:type="gramStart"/>
      <w:r>
        <w:rPr>
          <w:rFonts w:ascii="Arial" w:hAnsi="Arial" w:cs="Arial"/>
          <w:sz w:val="20"/>
          <w:szCs w:val="20"/>
        </w:rPr>
        <w:t>&gt; Т</w:t>
      </w:r>
      <w:proofErr w:type="gramEnd"/>
      <w:r>
        <w:rPr>
          <w:rFonts w:ascii="Arial" w:hAnsi="Arial" w:cs="Arial"/>
          <w:sz w:val="20"/>
          <w:szCs w:val="20"/>
        </w:rP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B5713C" w:rsidRDefault="00B5713C" w:rsidP="00B5713C">
      <w:pPr>
        <w:autoSpaceDE w:val="0"/>
        <w:autoSpaceDN w:val="0"/>
        <w:adjustRightInd w:val="0"/>
        <w:spacing w:after="0" w:line="240" w:lineRule="auto"/>
        <w:jc w:val="both"/>
        <w:rPr>
          <w:rFonts w:ascii="Arial" w:hAnsi="Arial" w:cs="Arial"/>
          <w:sz w:val="20"/>
          <w:szCs w:val="20"/>
        </w:rPr>
      </w:pPr>
    </w:p>
    <w:p w:rsidR="00B5713C" w:rsidRDefault="00B5713C" w:rsidP="00B5713C">
      <w:pPr>
        <w:autoSpaceDE w:val="0"/>
        <w:autoSpaceDN w:val="0"/>
        <w:adjustRightInd w:val="0"/>
        <w:spacing w:after="0" w:line="240" w:lineRule="auto"/>
        <w:jc w:val="both"/>
        <w:rPr>
          <w:rFonts w:ascii="Arial" w:hAnsi="Arial" w:cs="Arial"/>
          <w:sz w:val="20"/>
          <w:szCs w:val="20"/>
        </w:rPr>
      </w:pPr>
    </w:p>
    <w:p w:rsidR="00B5713C" w:rsidRDefault="00B5713C" w:rsidP="00B5713C">
      <w:pPr>
        <w:autoSpaceDE w:val="0"/>
        <w:autoSpaceDN w:val="0"/>
        <w:adjustRightInd w:val="0"/>
        <w:spacing w:after="0" w:line="240" w:lineRule="auto"/>
        <w:jc w:val="both"/>
        <w:rPr>
          <w:rFonts w:ascii="Arial" w:hAnsi="Arial" w:cs="Arial"/>
          <w:sz w:val="20"/>
          <w:szCs w:val="20"/>
        </w:rPr>
      </w:pPr>
    </w:p>
    <w:p w:rsidR="00B5713C" w:rsidRDefault="00B5713C" w:rsidP="00B5713C">
      <w:pPr>
        <w:autoSpaceDE w:val="0"/>
        <w:autoSpaceDN w:val="0"/>
        <w:adjustRightInd w:val="0"/>
        <w:spacing w:after="0" w:line="240" w:lineRule="auto"/>
        <w:jc w:val="both"/>
        <w:rPr>
          <w:rFonts w:ascii="Arial" w:hAnsi="Arial" w:cs="Arial"/>
          <w:sz w:val="20"/>
          <w:szCs w:val="20"/>
        </w:rPr>
      </w:pPr>
    </w:p>
    <w:p w:rsidR="00B5713C" w:rsidRDefault="00B5713C" w:rsidP="00B5713C">
      <w:pPr>
        <w:autoSpaceDE w:val="0"/>
        <w:autoSpaceDN w:val="0"/>
        <w:adjustRightInd w:val="0"/>
        <w:spacing w:after="0" w:line="240" w:lineRule="auto"/>
        <w:jc w:val="both"/>
        <w:rPr>
          <w:rFonts w:ascii="Arial" w:hAnsi="Arial" w:cs="Arial"/>
          <w:sz w:val="20"/>
          <w:szCs w:val="20"/>
        </w:rPr>
      </w:pPr>
    </w:p>
    <w:p w:rsidR="00B5713C" w:rsidRDefault="00B5713C" w:rsidP="00B5713C">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w:t>
      </w:r>
    </w:p>
    <w:p w:rsidR="00B5713C" w:rsidRDefault="00B5713C" w:rsidP="00B5713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типовому договору</w:t>
      </w:r>
    </w:p>
    <w:p w:rsidR="00B5713C" w:rsidRDefault="00B5713C" w:rsidP="00B5713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об осуществлении </w:t>
      </w:r>
      <w:proofErr w:type="gramStart"/>
      <w:r>
        <w:rPr>
          <w:rFonts w:ascii="Arial" w:hAnsi="Arial" w:cs="Arial"/>
          <w:sz w:val="20"/>
          <w:szCs w:val="20"/>
        </w:rPr>
        <w:t>технологического</w:t>
      </w:r>
      <w:proofErr w:type="gramEnd"/>
    </w:p>
    <w:p w:rsidR="00B5713C" w:rsidRDefault="00B5713C" w:rsidP="00B5713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присоединения к электрическим сетям</w:t>
      </w:r>
    </w:p>
    <w:p w:rsidR="00B5713C" w:rsidRDefault="00B5713C" w:rsidP="00B5713C">
      <w:pPr>
        <w:autoSpaceDE w:val="0"/>
        <w:autoSpaceDN w:val="0"/>
        <w:adjustRightInd w:val="0"/>
        <w:spacing w:after="0" w:line="240" w:lineRule="auto"/>
        <w:rPr>
          <w:rFonts w:ascii="Arial" w:hAnsi="Arial" w:cs="Arial"/>
          <w:sz w:val="24"/>
          <w:szCs w:val="24"/>
        </w:rPr>
      </w:pPr>
    </w:p>
    <w:p w:rsidR="00B5713C" w:rsidRDefault="00B5713C" w:rsidP="00B5713C">
      <w:pPr>
        <w:autoSpaceDE w:val="0"/>
        <w:autoSpaceDN w:val="0"/>
        <w:adjustRightInd w:val="0"/>
        <w:spacing w:after="0" w:line="240" w:lineRule="auto"/>
        <w:jc w:val="both"/>
        <w:rPr>
          <w:rFonts w:ascii="Arial" w:hAnsi="Arial" w:cs="Arial"/>
          <w:sz w:val="20"/>
          <w:szCs w:val="20"/>
        </w:rPr>
      </w:pPr>
      <w:bookmarkStart w:id="7" w:name="_GoBack"/>
      <w:bookmarkEnd w:id="7"/>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8" w:name="Par196"/>
      <w:bookmarkEnd w:id="8"/>
      <w:r>
        <w:rPr>
          <w:rFonts w:ascii="Courier New" w:eastAsiaTheme="minorHAnsi" w:hAnsi="Courier New" w:cs="Courier New"/>
          <w:b w:val="0"/>
          <w:bCs w:val="0"/>
          <w:color w:val="auto"/>
          <w:sz w:val="20"/>
          <w:szCs w:val="20"/>
        </w:rPr>
        <w:t xml:space="preserve">                            ТЕХНИЧЕСКИЕ УСЛОВИЯ</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для присоединения к электрическим сетям</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(для юридических лиц или индивидуальных предпринимателей в целях</w:t>
      </w:r>
      <w:proofErr w:type="gramEnd"/>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технологического присоединения </w:t>
      </w: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максимальная </w:t>
      </w:r>
      <w:proofErr w:type="gramStart"/>
      <w:r>
        <w:rPr>
          <w:rFonts w:ascii="Courier New" w:eastAsiaTheme="minorHAnsi" w:hAnsi="Courier New" w:cs="Courier New"/>
          <w:b w:val="0"/>
          <w:bCs w:val="0"/>
          <w:color w:val="auto"/>
          <w:sz w:val="20"/>
          <w:szCs w:val="20"/>
        </w:rPr>
        <w:t>мощность</w:t>
      </w:r>
      <w:proofErr w:type="gramEnd"/>
      <w:r>
        <w:rPr>
          <w:rFonts w:ascii="Courier New" w:eastAsiaTheme="minorHAnsi" w:hAnsi="Courier New" w:cs="Courier New"/>
          <w:b w:val="0"/>
          <w:bCs w:val="0"/>
          <w:color w:val="auto"/>
          <w:sz w:val="20"/>
          <w:szCs w:val="20"/>
        </w:rPr>
        <w:t xml:space="preserve"> которых свыше 150 кВт и до 5 МВт включительно</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 xml:space="preserve">(за исключением случаев, указанных в </w:t>
      </w:r>
      <w:hyperlink r:id="rId9" w:history="1">
        <w:r>
          <w:rPr>
            <w:rFonts w:ascii="Courier New" w:eastAsiaTheme="minorHAnsi" w:hAnsi="Courier New" w:cs="Courier New"/>
            <w:b w:val="0"/>
            <w:bCs w:val="0"/>
            <w:color w:val="0000FF"/>
            <w:sz w:val="20"/>
            <w:szCs w:val="20"/>
          </w:rPr>
          <w:t>приложениях N 9</w:t>
        </w:r>
      </w:hyperlink>
      <w:r>
        <w:rPr>
          <w:rFonts w:ascii="Courier New" w:eastAsiaTheme="minorHAnsi" w:hAnsi="Courier New" w:cs="Courier New"/>
          <w:b w:val="0"/>
          <w:bCs w:val="0"/>
          <w:color w:val="auto"/>
          <w:sz w:val="20"/>
          <w:szCs w:val="20"/>
        </w:rPr>
        <w:t xml:space="preserve"> и </w:t>
      </w:r>
      <w:hyperlink r:id="rId10" w:history="1">
        <w:r>
          <w:rPr>
            <w:rFonts w:ascii="Courier New" w:eastAsiaTheme="minorHAnsi" w:hAnsi="Courier New" w:cs="Courier New"/>
            <w:b w:val="0"/>
            <w:bCs w:val="0"/>
            <w:color w:val="0000FF"/>
            <w:sz w:val="20"/>
            <w:szCs w:val="20"/>
          </w:rPr>
          <w:t>10</w:t>
        </w:r>
      </w:hyperlink>
      <w:r>
        <w:rPr>
          <w:rFonts w:ascii="Courier New" w:eastAsiaTheme="minorHAnsi" w:hAnsi="Courier New" w:cs="Courier New"/>
          <w:b w:val="0"/>
          <w:bCs w:val="0"/>
          <w:color w:val="auto"/>
          <w:sz w:val="20"/>
          <w:szCs w:val="20"/>
        </w:rPr>
        <w:t>,</w:t>
      </w:r>
      <w:proofErr w:type="gramEnd"/>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 также осуществления технологического присоединения</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 </w:t>
      </w:r>
      <w:proofErr w:type="gramStart"/>
      <w:r>
        <w:rPr>
          <w:rFonts w:ascii="Courier New" w:eastAsiaTheme="minorHAnsi" w:hAnsi="Courier New" w:cs="Courier New"/>
          <w:b w:val="0"/>
          <w:bCs w:val="0"/>
          <w:color w:val="auto"/>
          <w:sz w:val="20"/>
          <w:szCs w:val="20"/>
        </w:rPr>
        <w:t>индивидуальному проекту</w:t>
      </w:r>
      <w:proofErr w:type="gramEnd"/>
      <w:r>
        <w:rPr>
          <w:rFonts w:ascii="Courier New" w:eastAsiaTheme="minorHAnsi" w:hAnsi="Courier New" w:cs="Courier New"/>
          <w:b w:val="0"/>
          <w:bCs w:val="0"/>
          <w:color w:val="auto"/>
          <w:sz w:val="20"/>
          <w:szCs w:val="20"/>
        </w:rPr>
        <w:t>)</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N                                                  "__" ___________ 20__ г.</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сетевой организации, выдавшей технические условия)</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(полное наименование заявителя - юридического лица;</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имя, отчество заявителя - индивидуального предпринимателя)</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Наименование </w:t>
      </w: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 заявителя</w:t>
      </w:r>
      <w:proofErr w:type="gramStart"/>
      <w:r>
        <w:rPr>
          <w:rFonts w:ascii="Courier New" w:eastAsiaTheme="minorHAnsi" w:hAnsi="Courier New" w:cs="Courier New"/>
          <w:b w:val="0"/>
          <w:bCs w:val="0"/>
          <w:color w:val="auto"/>
          <w:sz w:val="20"/>
          <w:szCs w:val="20"/>
        </w:rPr>
        <w:t xml:space="preserve"> _________________</w:t>
      </w:r>
      <w:proofErr w:type="gramEnd"/>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Наименование  и место нахождения объектов, в целях электроснабжения</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которых</w:t>
      </w:r>
      <w:proofErr w:type="gramEnd"/>
      <w:r>
        <w:rPr>
          <w:rFonts w:ascii="Courier New" w:eastAsiaTheme="minorHAnsi" w:hAnsi="Courier New" w:cs="Courier New"/>
          <w:b w:val="0"/>
          <w:bCs w:val="0"/>
          <w:color w:val="auto"/>
          <w:sz w:val="20"/>
          <w:szCs w:val="20"/>
        </w:rPr>
        <w:t xml:space="preserve">   осуществляется  технологическое  присоединение  </w:t>
      </w:r>
      <w:proofErr w:type="spellStart"/>
      <w:r>
        <w:rPr>
          <w:rFonts w:ascii="Courier New" w:eastAsiaTheme="minorHAnsi" w:hAnsi="Courier New" w:cs="Courier New"/>
          <w:b w:val="0"/>
          <w:bCs w:val="0"/>
          <w:color w:val="auto"/>
          <w:sz w:val="20"/>
          <w:szCs w:val="20"/>
        </w:rPr>
        <w:t>энергопринимающих</w:t>
      </w:r>
      <w:proofErr w:type="spellEnd"/>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устройств заявителя ______________________________________________________.</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Максимальная  мощность  присоединяемых  </w:t>
      </w: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заявителя составляет ________________________________________________ (кВт)</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 xml:space="preserve">(если </w:t>
      </w:r>
      <w:proofErr w:type="spellStart"/>
      <w:r>
        <w:rPr>
          <w:rFonts w:ascii="Courier New" w:eastAsiaTheme="minorHAnsi" w:hAnsi="Courier New" w:cs="Courier New"/>
          <w:b w:val="0"/>
          <w:bCs w:val="0"/>
          <w:color w:val="auto"/>
          <w:sz w:val="20"/>
          <w:szCs w:val="20"/>
        </w:rPr>
        <w:t>энергопринимающее</w:t>
      </w:r>
      <w:proofErr w:type="spellEnd"/>
      <w:r>
        <w:rPr>
          <w:rFonts w:ascii="Courier New" w:eastAsiaTheme="minorHAnsi" w:hAnsi="Courier New" w:cs="Courier New"/>
          <w:b w:val="0"/>
          <w:bCs w:val="0"/>
          <w:color w:val="auto"/>
          <w:sz w:val="20"/>
          <w:szCs w:val="20"/>
        </w:rPr>
        <w:t xml:space="preserve"> устройство вводится</w:t>
      </w:r>
      <w:proofErr w:type="gramEnd"/>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эксплуатацию по этапам и очередям, указывается </w:t>
      </w:r>
      <w:proofErr w:type="gramStart"/>
      <w:r>
        <w:rPr>
          <w:rFonts w:ascii="Courier New" w:eastAsiaTheme="minorHAnsi" w:hAnsi="Courier New" w:cs="Courier New"/>
          <w:b w:val="0"/>
          <w:bCs w:val="0"/>
          <w:color w:val="auto"/>
          <w:sz w:val="20"/>
          <w:szCs w:val="20"/>
        </w:rPr>
        <w:t>поэтапное</w:t>
      </w:r>
      <w:proofErr w:type="gramEnd"/>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распределение мощности)</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4. Категория надежности ______________________________________________.</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5.  Класс  напряжения  электрических  сетей,  к  которым осуществляется</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технологическое присоединение __________________ (</w:t>
      </w:r>
      <w:proofErr w:type="spellStart"/>
      <w:r>
        <w:rPr>
          <w:rFonts w:ascii="Courier New" w:eastAsiaTheme="minorHAnsi" w:hAnsi="Courier New" w:cs="Courier New"/>
          <w:b w:val="0"/>
          <w:bCs w:val="0"/>
          <w:color w:val="auto"/>
          <w:sz w:val="20"/>
          <w:szCs w:val="20"/>
        </w:rPr>
        <w:t>кВ</w:t>
      </w:r>
      <w:proofErr w:type="spellEnd"/>
      <w:r>
        <w:rPr>
          <w:rFonts w:ascii="Courier New" w:eastAsiaTheme="minorHAnsi" w:hAnsi="Courier New" w:cs="Courier New"/>
          <w:b w:val="0"/>
          <w:bCs w:val="0"/>
          <w:color w:val="auto"/>
          <w:sz w:val="20"/>
          <w:szCs w:val="20"/>
        </w:rPr>
        <w:t>).</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6.  Год  ввода  в  эксплуатацию  </w:t>
      </w: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 заявителя</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7.  </w:t>
      </w:r>
      <w:proofErr w:type="gramStart"/>
      <w:r>
        <w:rPr>
          <w:rFonts w:ascii="Courier New" w:eastAsiaTheme="minorHAnsi" w:hAnsi="Courier New" w:cs="Courier New"/>
          <w:b w:val="0"/>
          <w:bCs w:val="0"/>
          <w:color w:val="auto"/>
          <w:sz w:val="20"/>
          <w:szCs w:val="20"/>
        </w:rPr>
        <w:t>Точка  (точки) присоединения (вводные распределительные устройства,</w:t>
      </w:r>
      <w:proofErr w:type="gramEnd"/>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линии  электропередачи,  базовые  подстанции,  генераторы)  и  </w:t>
      </w:r>
      <w:proofErr w:type="gramStart"/>
      <w:r>
        <w:rPr>
          <w:rFonts w:ascii="Courier New" w:eastAsiaTheme="minorHAnsi" w:hAnsi="Courier New" w:cs="Courier New"/>
          <w:b w:val="0"/>
          <w:bCs w:val="0"/>
          <w:color w:val="auto"/>
          <w:sz w:val="20"/>
          <w:szCs w:val="20"/>
        </w:rPr>
        <w:t>максимальная</w:t>
      </w:r>
      <w:proofErr w:type="gramEnd"/>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мощность </w:t>
      </w: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 по каждой точке присоединения ________</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(кВт).</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8. Основной источник питания _________________________________________.</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9. Резервный источник питания ________________________________________.</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10. Сетевая организация осуществляет </w:t>
      </w:r>
      <w:hyperlink w:anchor="Par282" w:history="1">
        <w:r>
          <w:rPr>
            <w:rFonts w:ascii="Courier New" w:eastAsiaTheme="minorHAnsi" w:hAnsi="Courier New" w:cs="Courier New"/>
            <w:b w:val="0"/>
            <w:bCs w:val="0"/>
            <w:color w:val="0000FF"/>
            <w:sz w:val="20"/>
            <w:szCs w:val="20"/>
          </w:rPr>
          <w:t>&lt;1&gt;</w:t>
        </w:r>
      </w:hyperlink>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(указываются требования к усилению существующей электрической сети</w:t>
      </w:r>
      <w:proofErr w:type="gramEnd"/>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в связи с присоединением новых мощностей (строительство новых линий</w:t>
      </w:r>
      <w:proofErr w:type="gramEnd"/>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электропередачи, подстанций, увеличение сечения проводов и кабелей, замена</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или увеличение мощности трансформаторов, расширение распределительных</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устройств, модернизация оборудования, реконструкция объектов</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__________________________________________________________________________.</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электросетевого хозяйства, установка устройств регулирования</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напряжения для обеспечения надежности и качества электрической энергии,</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 также по договоренности Сторон иные обязанности по исполнению технических</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 xml:space="preserve">условий, предусмотренные </w:t>
      </w:r>
      <w:hyperlink r:id="rId11" w:history="1">
        <w:r>
          <w:rPr>
            <w:rFonts w:ascii="Courier New" w:eastAsiaTheme="minorHAnsi" w:hAnsi="Courier New" w:cs="Courier New"/>
            <w:b w:val="0"/>
            <w:bCs w:val="0"/>
            <w:color w:val="0000FF"/>
            <w:sz w:val="20"/>
            <w:szCs w:val="20"/>
          </w:rPr>
          <w:t>пунктом 25</w:t>
        </w:r>
      </w:hyperlink>
      <w:r>
        <w:rPr>
          <w:rFonts w:ascii="Courier New" w:eastAsiaTheme="minorHAnsi" w:hAnsi="Courier New" w:cs="Courier New"/>
          <w:b w:val="0"/>
          <w:bCs w:val="0"/>
          <w:color w:val="auto"/>
          <w:sz w:val="20"/>
          <w:szCs w:val="20"/>
        </w:rPr>
        <w:t xml:space="preserve"> Правил технологического присоединения</w:t>
      </w:r>
      <w:proofErr w:type="gramEnd"/>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 потребителей электрической энергии, объектов</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 производству электрической энергии, а также объектов электросетевого</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хозяйства, </w:t>
      </w:r>
      <w:proofErr w:type="gramStart"/>
      <w:r>
        <w:rPr>
          <w:rFonts w:ascii="Courier New" w:eastAsiaTheme="minorHAnsi" w:hAnsi="Courier New" w:cs="Courier New"/>
          <w:b w:val="0"/>
          <w:bCs w:val="0"/>
          <w:color w:val="auto"/>
          <w:sz w:val="20"/>
          <w:szCs w:val="20"/>
        </w:rPr>
        <w:t>принадлежащих</w:t>
      </w:r>
      <w:proofErr w:type="gramEnd"/>
      <w:r>
        <w:rPr>
          <w:rFonts w:ascii="Courier New" w:eastAsiaTheme="minorHAnsi" w:hAnsi="Courier New" w:cs="Courier New"/>
          <w:b w:val="0"/>
          <w:bCs w:val="0"/>
          <w:color w:val="auto"/>
          <w:sz w:val="20"/>
          <w:szCs w:val="20"/>
        </w:rPr>
        <w:t xml:space="preserve"> сетевым организациям и иным лицам,</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 электрическим сетям)</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11. Заявитель осуществляет </w:t>
      </w:r>
      <w:hyperlink w:anchor="Par283" w:history="1">
        <w:r>
          <w:rPr>
            <w:rFonts w:ascii="Courier New" w:eastAsiaTheme="minorHAnsi" w:hAnsi="Courier New" w:cs="Courier New"/>
            <w:b w:val="0"/>
            <w:bCs w:val="0"/>
            <w:color w:val="0000FF"/>
            <w:sz w:val="20"/>
            <w:szCs w:val="20"/>
          </w:rPr>
          <w:t>&lt;2&gt;</w:t>
        </w:r>
      </w:hyperlink>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12.  Срок действия настоящих технических условий составляет ___________</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год (года) </w:t>
      </w:r>
      <w:hyperlink w:anchor="Par284" w:history="1">
        <w:r>
          <w:rPr>
            <w:rFonts w:ascii="Courier New" w:eastAsiaTheme="minorHAnsi" w:hAnsi="Courier New" w:cs="Courier New"/>
            <w:b w:val="0"/>
            <w:bCs w:val="0"/>
            <w:color w:val="0000FF"/>
            <w:sz w:val="20"/>
            <w:szCs w:val="20"/>
          </w:rPr>
          <w:t>&lt;3&gt;</w:t>
        </w:r>
      </w:hyperlink>
      <w:r>
        <w:rPr>
          <w:rFonts w:ascii="Courier New" w:eastAsiaTheme="minorHAnsi" w:hAnsi="Courier New" w:cs="Courier New"/>
          <w:b w:val="0"/>
          <w:bCs w:val="0"/>
          <w:color w:val="auto"/>
          <w:sz w:val="20"/>
          <w:szCs w:val="20"/>
        </w:rPr>
        <w:t xml:space="preserve"> со дня заключения договора об осуществлении технологического</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присоединения к электрическим сетям.</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__________________________________________</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__________________________________________</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(должность, фамилия, имя, отчество лица,</w:t>
      </w:r>
      <w:proofErr w:type="gramEnd"/>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__________________________________________</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действующего от имени сетевой организации)</w:t>
      </w:r>
      <w:proofErr w:type="gramEnd"/>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 _________________________ 20__ г.</w:t>
      </w:r>
    </w:p>
    <w:p w:rsidR="00B5713C" w:rsidRDefault="00B5713C" w:rsidP="00B5713C">
      <w:pPr>
        <w:autoSpaceDE w:val="0"/>
        <w:autoSpaceDN w:val="0"/>
        <w:adjustRightInd w:val="0"/>
        <w:spacing w:after="0" w:line="240" w:lineRule="auto"/>
        <w:jc w:val="both"/>
        <w:rPr>
          <w:rFonts w:ascii="Arial" w:hAnsi="Arial" w:cs="Arial"/>
          <w:sz w:val="20"/>
          <w:szCs w:val="20"/>
        </w:rPr>
      </w:pP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СОГЛАСОВАНО </w:t>
      </w:r>
      <w:hyperlink w:anchor="Par285" w:history="1">
        <w:r>
          <w:rPr>
            <w:rFonts w:ascii="Courier New" w:eastAsiaTheme="minorHAnsi" w:hAnsi="Courier New" w:cs="Courier New"/>
            <w:b w:val="0"/>
            <w:bCs w:val="0"/>
            <w:color w:val="0000FF"/>
            <w:sz w:val="20"/>
            <w:szCs w:val="20"/>
          </w:rPr>
          <w:t>&lt;4&gt;</w:t>
        </w:r>
      </w:hyperlink>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организации - системного оператора)</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(должность, фамилия, инициалы лица, действующего</w:t>
      </w:r>
      <w:proofErr w:type="gramEnd"/>
    </w:p>
    <w:p w:rsidR="00B5713C" w:rsidRDefault="00B5713C" w:rsidP="00B5713C">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от имени системного оператора)</w:t>
      </w:r>
    </w:p>
    <w:p w:rsidR="00B5713C" w:rsidRDefault="00B5713C" w:rsidP="00B5713C">
      <w:pPr>
        <w:autoSpaceDE w:val="0"/>
        <w:autoSpaceDN w:val="0"/>
        <w:adjustRightInd w:val="0"/>
        <w:spacing w:after="0" w:line="240" w:lineRule="auto"/>
        <w:jc w:val="both"/>
        <w:rPr>
          <w:rFonts w:ascii="Arial" w:hAnsi="Arial" w:cs="Arial"/>
          <w:sz w:val="20"/>
          <w:szCs w:val="20"/>
        </w:rPr>
      </w:pPr>
    </w:p>
    <w:p w:rsidR="00B5713C" w:rsidRDefault="00B5713C" w:rsidP="00B57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B5713C" w:rsidRDefault="00B5713C" w:rsidP="00B5713C">
      <w:pPr>
        <w:autoSpaceDE w:val="0"/>
        <w:autoSpaceDN w:val="0"/>
        <w:adjustRightInd w:val="0"/>
        <w:spacing w:before="200" w:after="0" w:line="240" w:lineRule="auto"/>
        <w:ind w:firstLine="540"/>
        <w:jc w:val="both"/>
        <w:rPr>
          <w:rFonts w:ascii="Arial" w:hAnsi="Arial" w:cs="Arial"/>
          <w:sz w:val="20"/>
          <w:szCs w:val="20"/>
        </w:rPr>
      </w:pPr>
      <w:bookmarkStart w:id="9" w:name="Par282"/>
      <w:bookmarkEnd w:id="9"/>
      <w:r>
        <w:rPr>
          <w:rFonts w:ascii="Arial" w:hAnsi="Arial" w:cs="Arial"/>
          <w:sz w:val="20"/>
          <w:szCs w:val="20"/>
        </w:rPr>
        <w:t>&lt;1</w:t>
      </w:r>
      <w:proofErr w:type="gramStart"/>
      <w:r>
        <w:rPr>
          <w:rFonts w:ascii="Arial" w:hAnsi="Arial" w:cs="Arial"/>
          <w:sz w:val="20"/>
          <w:szCs w:val="20"/>
        </w:rPr>
        <w:t>&gt; У</w:t>
      </w:r>
      <w:proofErr w:type="gramEnd"/>
      <w:r>
        <w:rPr>
          <w:rFonts w:ascii="Arial" w:hAnsi="Arial" w:cs="Arial"/>
          <w:sz w:val="20"/>
          <w:szCs w:val="20"/>
        </w:rPr>
        <w:t xml:space="preserve">казываются обязательства сетевой организации по исполнению технических условий до границы участка, на котором расположены </w:t>
      </w:r>
      <w:proofErr w:type="spellStart"/>
      <w:r>
        <w:rPr>
          <w:rFonts w:ascii="Arial" w:hAnsi="Arial" w:cs="Arial"/>
          <w:sz w:val="20"/>
          <w:szCs w:val="20"/>
        </w:rPr>
        <w:t>энергопринимающие</w:t>
      </w:r>
      <w:proofErr w:type="spellEnd"/>
      <w:r>
        <w:rPr>
          <w:rFonts w:ascii="Arial" w:hAnsi="Arial" w:cs="Arial"/>
          <w:sz w:val="20"/>
          <w:szCs w:val="20"/>
        </w:rPr>
        <w:t xml:space="preserve"> устройства заявителя, включая урегулирование отношений с иными лицами.</w:t>
      </w:r>
    </w:p>
    <w:p w:rsidR="00B5713C" w:rsidRDefault="00B5713C" w:rsidP="00B5713C">
      <w:pPr>
        <w:autoSpaceDE w:val="0"/>
        <w:autoSpaceDN w:val="0"/>
        <w:adjustRightInd w:val="0"/>
        <w:spacing w:before="200" w:after="0" w:line="240" w:lineRule="auto"/>
        <w:ind w:firstLine="540"/>
        <w:jc w:val="both"/>
        <w:rPr>
          <w:rFonts w:ascii="Arial" w:hAnsi="Arial" w:cs="Arial"/>
          <w:sz w:val="20"/>
          <w:szCs w:val="20"/>
        </w:rPr>
      </w:pPr>
      <w:bookmarkStart w:id="10" w:name="Par283"/>
      <w:bookmarkEnd w:id="10"/>
      <w:r>
        <w:rPr>
          <w:rFonts w:ascii="Arial" w:hAnsi="Arial" w:cs="Arial"/>
          <w:sz w:val="20"/>
          <w:szCs w:val="20"/>
        </w:rPr>
        <w:t>&lt;2</w:t>
      </w:r>
      <w:proofErr w:type="gramStart"/>
      <w:r>
        <w:rPr>
          <w:rFonts w:ascii="Arial" w:hAnsi="Arial" w:cs="Arial"/>
          <w:sz w:val="20"/>
          <w:szCs w:val="20"/>
        </w:rPr>
        <w:t>&gt; У</w:t>
      </w:r>
      <w:proofErr w:type="gramEnd"/>
      <w:r>
        <w:rPr>
          <w:rFonts w:ascii="Arial" w:hAnsi="Arial" w:cs="Arial"/>
          <w:sz w:val="20"/>
          <w:szCs w:val="20"/>
        </w:rPr>
        <w:t xml:space="preserve">казываются обязательства заявителя по исполнению технических условий в пределах границ участка, на котором расположены </w:t>
      </w:r>
      <w:proofErr w:type="spellStart"/>
      <w:r>
        <w:rPr>
          <w:rFonts w:ascii="Arial" w:hAnsi="Arial" w:cs="Arial"/>
          <w:sz w:val="20"/>
          <w:szCs w:val="20"/>
        </w:rPr>
        <w:t>энергопринимающие</w:t>
      </w:r>
      <w:proofErr w:type="spellEnd"/>
      <w:r>
        <w:rPr>
          <w:rFonts w:ascii="Arial" w:hAnsi="Arial" w:cs="Arial"/>
          <w:sz w:val="20"/>
          <w:szCs w:val="20"/>
        </w:rPr>
        <w:t xml:space="preserve"> устройства заявителя, за исключением обязанностей, обязательных для исполнения сетевой организацией за счет ее средств.</w:t>
      </w:r>
    </w:p>
    <w:p w:rsidR="00B5713C" w:rsidRDefault="00B5713C" w:rsidP="00B5713C">
      <w:pPr>
        <w:autoSpaceDE w:val="0"/>
        <w:autoSpaceDN w:val="0"/>
        <w:adjustRightInd w:val="0"/>
        <w:spacing w:before="200" w:after="0" w:line="240" w:lineRule="auto"/>
        <w:ind w:firstLine="540"/>
        <w:jc w:val="both"/>
        <w:rPr>
          <w:rFonts w:ascii="Arial" w:hAnsi="Arial" w:cs="Arial"/>
          <w:sz w:val="20"/>
          <w:szCs w:val="20"/>
        </w:rPr>
      </w:pPr>
      <w:bookmarkStart w:id="11" w:name="Par284"/>
      <w:bookmarkEnd w:id="11"/>
      <w:r>
        <w:rPr>
          <w:rFonts w:ascii="Arial" w:hAnsi="Arial" w:cs="Arial"/>
          <w:sz w:val="20"/>
          <w:szCs w:val="20"/>
        </w:rPr>
        <w:t>&lt;3&gt; Срок действия технических условий не может составлять менее 2 лет и более 5 лет.</w:t>
      </w:r>
    </w:p>
    <w:p w:rsidR="00B5713C" w:rsidRDefault="00B5713C" w:rsidP="00B5713C">
      <w:pPr>
        <w:autoSpaceDE w:val="0"/>
        <w:autoSpaceDN w:val="0"/>
        <w:adjustRightInd w:val="0"/>
        <w:spacing w:before="200" w:after="0" w:line="240" w:lineRule="auto"/>
        <w:ind w:firstLine="540"/>
        <w:jc w:val="both"/>
        <w:rPr>
          <w:rFonts w:ascii="Arial" w:hAnsi="Arial" w:cs="Arial"/>
          <w:sz w:val="20"/>
          <w:szCs w:val="20"/>
        </w:rPr>
      </w:pPr>
      <w:bookmarkStart w:id="12" w:name="Par285"/>
      <w:bookmarkEnd w:id="12"/>
      <w:r>
        <w:rPr>
          <w:rFonts w:ascii="Arial" w:hAnsi="Arial" w:cs="Arial"/>
          <w:sz w:val="20"/>
          <w:szCs w:val="20"/>
        </w:rPr>
        <w:t>&lt;4</w:t>
      </w:r>
      <w:proofErr w:type="gramStart"/>
      <w:r>
        <w:rPr>
          <w:rFonts w:ascii="Arial" w:hAnsi="Arial" w:cs="Arial"/>
          <w:sz w:val="20"/>
          <w:szCs w:val="20"/>
        </w:rPr>
        <w:t>&gt; В</w:t>
      </w:r>
      <w:proofErr w:type="gramEnd"/>
      <w:r>
        <w:rPr>
          <w:rFonts w:ascii="Arial" w:hAnsi="Arial" w:cs="Arial"/>
          <w:sz w:val="20"/>
          <w:szCs w:val="20"/>
        </w:rPr>
        <w:t>ключается в технические условия в случае, если проект технических условий подлежит согласованию с системным оператором.</w:t>
      </w:r>
    </w:p>
    <w:p w:rsidR="00B5713C" w:rsidRDefault="00B5713C" w:rsidP="00B5713C">
      <w:pPr>
        <w:autoSpaceDE w:val="0"/>
        <w:autoSpaceDN w:val="0"/>
        <w:adjustRightInd w:val="0"/>
        <w:spacing w:after="0" w:line="240" w:lineRule="auto"/>
        <w:jc w:val="both"/>
        <w:rPr>
          <w:rFonts w:ascii="Arial" w:hAnsi="Arial" w:cs="Arial"/>
          <w:sz w:val="20"/>
          <w:szCs w:val="20"/>
        </w:rPr>
      </w:pPr>
    </w:p>
    <w:p w:rsidR="00B5713C" w:rsidRDefault="00B5713C" w:rsidP="00B5713C">
      <w:pPr>
        <w:autoSpaceDE w:val="0"/>
        <w:autoSpaceDN w:val="0"/>
        <w:adjustRightInd w:val="0"/>
        <w:spacing w:after="0" w:line="240" w:lineRule="auto"/>
        <w:jc w:val="both"/>
        <w:rPr>
          <w:rFonts w:ascii="Arial" w:hAnsi="Arial" w:cs="Arial"/>
          <w:sz w:val="20"/>
          <w:szCs w:val="20"/>
        </w:rPr>
      </w:pPr>
    </w:p>
    <w:p w:rsidR="00B5713C" w:rsidRDefault="00B5713C" w:rsidP="00B5713C">
      <w:pPr>
        <w:autoSpaceDE w:val="0"/>
        <w:autoSpaceDN w:val="0"/>
        <w:adjustRightInd w:val="0"/>
        <w:spacing w:after="0" w:line="240" w:lineRule="auto"/>
        <w:jc w:val="both"/>
        <w:rPr>
          <w:rFonts w:ascii="Arial" w:hAnsi="Arial" w:cs="Arial"/>
          <w:sz w:val="20"/>
          <w:szCs w:val="20"/>
        </w:rPr>
      </w:pPr>
    </w:p>
    <w:p w:rsidR="004A06E9" w:rsidRDefault="004A06E9"/>
    <w:sectPr w:rsidR="004A06E9" w:rsidSect="00306DCC">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13C"/>
    <w:rsid w:val="000D0DD8"/>
    <w:rsid w:val="004A06E9"/>
    <w:rsid w:val="00B57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84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77097&amp;dst=3396"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77097&amp;dst=1445" TargetMode="External"/><Relationship Id="rId11" Type="http://schemas.openxmlformats.org/officeDocument/2006/relationships/hyperlink" Target="https://login.consultant.ru/link/?req=doc&amp;base=LAW&amp;n=477097&amp;dst=100858" TargetMode="External"/><Relationship Id="rId5" Type="http://schemas.openxmlformats.org/officeDocument/2006/relationships/hyperlink" Target="https://login.consultant.ru/link/?req=doc&amp;base=LAW&amp;n=477097&amp;dst=1363" TargetMode="External"/><Relationship Id="rId10" Type="http://schemas.openxmlformats.org/officeDocument/2006/relationships/hyperlink" Target="https://login.consultant.ru/link/?req=doc&amp;base=LAW&amp;n=477097&amp;dst=144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7097&amp;dst=13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3560</Words>
  <Characters>20296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Асташкина Ольга Владимировна</dc:creator>
  <cp:lastModifiedBy>Асташкина Ольга Владимировна</cp:lastModifiedBy>
  <cp:revision>2</cp:revision>
  <dcterms:created xsi:type="dcterms:W3CDTF">2024-07-01T07:11:00Z</dcterms:created>
  <dcterms:modified xsi:type="dcterms:W3CDTF">2024-07-01T07:12:00Z</dcterms:modified>
</cp:coreProperties>
</file>