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060" w:rsidRDefault="00EF2060" w:rsidP="00EF20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ТИПОВОЙ ДОГОВОР</w:t>
      </w:r>
    </w:p>
    <w:p w:rsidR="00EF2060" w:rsidRDefault="00EF2060" w:rsidP="00EF20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 осуществлении технологического присоединения</w:t>
      </w:r>
    </w:p>
    <w:p w:rsidR="00EF2060" w:rsidRDefault="00EF2060" w:rsidP="00EF20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 электрическим сетям посредством перераспределения</w:t>
      </w:r>
    </w:p>
    <w:p w:rsidR="00EF2060" w:rsidRDefault="00EF2060" w:rsidP="00EF20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максимальной мощности</w:t>
      </w:r>
    </w:p>
    <w:p w:rsidR="00EF2060" w:rsidRDefault="00EF2060" w:rsidP="00EF2060">
      <w:pPr>
        <w:autoSpaceDE w:val="0"/>
        <w:autoSpaceDN w:val="0"/>
        <w:adjustRightInd w:val="0"/>
        <w:spacing w:after="0" w:line="240" w:lineRule="auto"/>
        <w:jc w:val="both"/>
        <w:outlineLvl w:val="0"/>
        <w:rPr>
          <w:rFonts w:ascii="Arial" w:hAnsi="Arial" w:cs="Arial"/>
          <w:sz w:val="20"/>
          <w:szCs w:val="20"/>
        </w:rPr>
      </w:pPr>
    </w:p>
    <w:p w:rsidR="00EF2060" w:rsidRDefault="00EF2060" w:rsidP="00EF2060">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(для заявителей, заключивших соглашение</w:t>
      </w:r>
      <w:proofErr w:type="gramEnd"/>
    </w:p>
    <w:p w:rsidR="00EF2060" w:rsidRDefault="00EF2060" w:rsidP="00EF20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 перераспределении максимальной мощности с владельцами</w:t>
      </w:r>
    </w:p>
    <w:p w:rsidR="00EF2060" w:rsidRDefault="00EF2060" w:rsidP="00EF2060">
      <w:pPr>
        <w:autoSpaceDE w:val="0"/>
        <w:autoSpaceDN w:val="0"/>
        <w:adjustRightInd w:val="0"/>
        <w:spacing w:after="0" w:line="240" w:lineRule="auto"/>
        <w:jc w:val="center"/>
        <w:rPr>
          <w:rFonts w:ascii="Arial" w:hAnsi="Arial" w:cs="Arial"/>
          <w:sz w:val="20"/>
          <w:szCs w:val="20"/>
        </w:rPr>
      </w:pPr>
      <w:proofErr w:type="spellStart"/>
      <w:proofErr w:type="gramStart"/>
      <w:r>
        <w:rPr>
          <w:rFonts w:ascii="Arial" w:hAnsi="Arial" w:cs="Arial"/>
          <w:sz w:val="20"/>
          <w:szCs w:val="20"/>
        </w:rPr>
        <w:t>энергопринимающих</w:t>
      </w:r>
      <w:proofErr w:type="spellEnd"/>
      <w:r>
        <w:rPr>
          <w:rFonts w:ascii="Arial" w:hAnsi="Arial" w:cs="Arial"/>
          <w:sz w:val="20"/>
          <w:szCs w:val="20"/>
        </w:rPr>
        <w:t xml:space="preserve"> устройств (за исключением лиц, указанных</w:t>
      </w:r>
      <w:proofErr w:type="gramEnd"/>
    </w:p>
    <w:p w:rsidR="00EF2060" w:rsidRDefault="00EF2060" w:rsidP="00EF20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w:t>
      </w:r>
      <w:hyperlink r:id="rId5" w:history="1">
        <w:r>
          <w:rPr>
            <w:rFonts w:ascii="Arial" w:hAnsi="Arial" w:cs="Arial"/>
            <w:color w:val="0000FF"/>
            <w:sz w:val="20"/>
            <w:szCs w:val="20"/>
          </w:rPr>
          <w:t>пункте 12(1)</w:t>
        </w:r>
      </w:hyperlink>
      <w:r>
        <w:rPr>
          <w:rFonts w:ascii="Arial" w:hAnsi="Arial" w:cs="Arial"/>
          <w:sz w:val="20"/>
          <w:szCs w:val="20"/>
        </w:rPr>
        <w:t xml:space="preserve"> Правил технологического присоединения</w:t>
      </w:r>
    </w:p>
    <w:p w:rsidR="00EF2060" w:rsidRDefault="00EF2060" w:rsidP="00EF2060">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потребителей </w:t>
      </w:r>
      <w:proofErr w:type="gramStart"/>
      <w:r>
        <w:rPr>
          <w:rFonts w:ascii="Arial" w:hAnsi="Arial" w:cs="Arial"/>
          <w:sz w:val="20"/>
          <w:szCs w:val="20"/>
        </w:rPr>
        <w:t>электрической</w:t>
      </w:r>
      <w:proofErr w:type="gramEnd"/>
    </w:p>
    <w:p w:rsidR="00EF2060" w:rsidRDefault="00EF2060" w:rsidP="00EF20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энергии, объектов по производству электрической</w:t>
      </w:r>
    </w:p>
    <w:p w:rsidR="00EF2060" w:rsidRDefault="00EF2060" w:rsidP="00EF20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энергии, а также объектов электросетевого хозяйства,</w:t>
      </w:r>
    </w:p>
    <w:p w:rsidR="00EF2060" w:rsidRDefault="00EF2060" w:rsidP="00EF2060">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принадлежащих</w:t>
      </w:r>
      <w:proofErr w:type="gramEnd"/>
      <w:r>
        <w:rPr>
          <w:rFonts w:ascii="Arial" w:hAnsi="Arial" w:cs="Arial"/>
          <w:sz w:val="20"/>
          <w:szCs w:val="20"/>
        </w:rPr>
        <w:t xml:space="preserve"> сетевым организациям и иным лицам,</w:t>
      </w:r>
    </w:p>
    <w:p w:rsidR="00EF2060" w:rsidRDefault="00EF2060" w:rsidP="00EF20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к электрическим сетям, лиц, указанных в </w:t>
      </w:r>
      <w:hyperlink r:id="rId6" w:history="1">
        <w:r>
          <w:rPr>
            <w:rFonts w:ascii="Arial" w:hAnsi="Arial" w:cs="Arial"/>
            <w:color w:val="0000FF"/>
            <w:sz w:val="20"/>
            <w:szCs w:val="20"/>
          </w:rPr>
          <w:t>пунктах 13</w:t>
        </w:r>
      </w:hyperlink>
    </w:p>
    <w:p w:rsidR="00EF2060" w:rsidRDefault="00EF2060" w:rsidP="00EF20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и </w:t>
      </w:r>
      <w:hyperlink r:id="rId7" w:history="1">
        <w:r>
          <w:rPr>
            <w:rFonts w:ascii="Arial" w:hAnsi="Arial" w:cs="Arial"/>
            <w:color w:val="0000FF"/>
            <w:sz w:val="20"/>
            <w:szCs w:val="20"/>
          </w:rPr>
          <w:t>14</w:t>
        </w:r>
      </w:hyperlink>
      <w:r>
        <w:rPr>
          <w:rFonts w:ascii="Arial" w:hAnsi="Arial" w:cs="Arial"/>
          <w:sz w:val="20"/>
          <w:szCs w:val="20"/>
        </w:rPr>
        <w:t xml:space="preserve"> указанных Правил, лиц, присоединенных к объектам</w:t>
      </w:r>
    </w:p>
    <w:p w:rsidR="00EF2060" w:rsidRDefault="00EF2060" w:rsidP="00EF20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единой национальной (общероссийской) электрической</w:t>
      </w:r>
    </w:p>
    <w:p w:rsidR="00EF2060" w:rsidRDefault="00EF2060" w:rsidP="00EF20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сети, а также лиц, не внесших плату за </w:t>
      </w:r>
      <w:proofErr w:type="gramStart"/>
      <w:r>
        <w:rPr>
          <w:rFonts w:ascii="Arial" w:hAnsi="Arial" w:cs="Arial"/>
          <w:sz w:val="20"/>
          <w:szCs w:val="20"/>
        </w:rPr>
        <w:t>технологическое</w:t>
      </w:r>
      <w:proofErr w:type="gramEnd"/>
    </w:p>
    <w:p w:rsidR="00EF2060" w:rsidRDefault="00EF2060" w:rsidP="00EF20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присоединение либо </w:t>
      </w:r>
      <w:proofErr w:type="gramStart"/>
      <w:r>
        <w:rPr>
          <w:rFonts w:ascii="Arial" w:hAnsi="Arial" w:cs="Arial"/>
          <w:sz w:val="20"/>
          <w:szCs w:val="20"/>
        </w:rPr>
        <w:t>внесших</w:t>
      </w:r>
      <w:proofErr w:type="gramEnd"/>
      <w:r>
        <w:rPr>
          <w:rFonts w:ascii="Arial" w:hAnsi="Arial" w:cs="Arial"/>
          <w:sz w:val="20"/>
          <w:szCs w:val="20"/>
        </w:rPr>
        <w:t xml:space="preserve"> плату за технологическое</w:t>
      </w:r>
    </w:p>
    <w:p w:rsidR="00EF2060" w:rsidRDefault="00EF2060" w:rsidP="00EF20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присоединение не в полном объеме), </w:t>
      </w:r>
      <w:proofErr w:type="gramStart"/>
      <w:r>
        <w:rPr>
          <w:rFonts w:ascii="Arial" w:hAnsi="Arial" w:cs="Arial"/>
          <w:sz w:val="20"/>
          <w:szCs w:val="20"/>
        </w:rPr>
        <w:t>имеющими</w:t>
      </w:r>
      <w:proofErr w:type="gramEnd"/>
      <w:r>
        <w:rPr>
          <w:rFonts w:ascii="Arial" w:hAnsi="Arial" w:cs="Arial"/>
          <w:sz w:val="20"/>
          <w:szCs w:val="20"/>
        </w:rPr>
        <w:t xml:space="preserve"> на праве</w:t>
      </w:r>
    </w:p>
    <w:p w:rsidR="00EF2060" w:rsidRDefault="00EF2060" w:rsidP="00EF20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собственности или на ином законном основании</w:t>
      </w:r>
    </w:p>
    <w:p w:rsidR="00EF2060" w:rsidRDefault="00EF2060" w:rsidP="00EF2060">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энергопринимающие</w:t>
      </w:r>
      <w:proofErr w:type="spellEnd"/>
      <w:r>
        <w:rPr>
          <w:rFonts w:ascii="Arial" w:hAnsi="Arial" w:cs="Arial"/>
          <w:sz w:val="20"/>
          <w:szCs w:val="20"/>
        </w:rPr>
        <w:t xml:space="preserve"> устройства, в отношении которых</w:t>
      </w:r>
    </w:p>
    <w:p w:rsidR="00EF2060" w:rsidRDefault="00EF2060" w:rsidP="00EF20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 1 января 2009 г. в установленном порядке было</w:t>
      </w:r>
    </w:p>
    <w:p w:rsidR="00EF2060" w:rsidRDefault="00EF2060" w:rsidP="00EF20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осуществлено фактическое технологическое</w:t>
      </w:r>
    </w:p>
    <w:p w:rsidR="00EF2060" w:rsidRDefault="00EF2060" w:rsidP="00EF20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присоединение к электрическим сетям)</w:t>
      </w:r>
    </w:p>
    <w:p w:rsidR="00EF2060" w:rsidRDefault="00EF2060" w:rsidP="00EF2060">
      <w:pPr>
        <w:autoSpaceDE w:val="0"/>
        <w:autoSpaceDN w:val="0"/>
        <w:adjustRightInd w:val="0"/>
        <w:spacing w:after="0" w:line="240" w:lineRule="auto"/>
        <w:jc w:val="both"/>
        <w:rPr>
          <w:rFonts w:ascii="Arial" w:hAnsi="Arial" w:cs="Arial"/>
          <w:sz w:val="20"/>
          <w:szCs w:val="20"/>
        </w:rPr>
      </w:pP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                      "__" _____________ 20__ г.</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(место заключения договора)                      (дата заключения договора)</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сетевой организации)</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именуемая</w:t>
      </w:r>
      <w:proofErr w:type="gramEnd"/>
      <w:r>
        <w:rPr>
          <w:rFonts w:ascii="Courier New" w:eastAsiaTheme="minorHAnsi" w:hAnsi="Courier New" w:cs="Courier New"/>
          <w:b w:val="0"/>
          <w:bCs w:val="0"/>
          <w:color w:val="auto"/>
          <w:sz w:val="20"/>
          <w:szCs w:val="20"/>
        </w:rPr>
        <w:t xml:space="preserve"> в дальнейшем сетевой организацией, в лице _______________________</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(должность, фамилия, имя, отчество)</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действующего</w:t>
      </w:r>
      <w:proofErr w:type="gramEnd"/>
      <w:r>
        <w:rPr>
          <w:rFonts w:ascii="Courier New" w:eastAsiaTheme="minorHAnsi" w:hAnsi="Courier New" w:cs="Courier New"/>
          <w:b w:val="0"/>
          <w:bCs w:val="0"/>
          <w:color w:val="auto"/>
          <w:sz w:val="20"/>
          <w:szCs w:val="20"/>
        </w:rPr>
        <w:t xml:space="preserve"> на основании _________________________________________________</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и реквизиты документа)</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 одной стороны, и ________________________________________________________</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(полное наименование юридического лица, номер записи</w:t>
      </w:r>
      <w:proofErr w:type="gramEnd"/>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Едином государственном реестре юридических лиц с указанием фамилии,</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имени, отчества лица, действующего от имени этого юридического лица,</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наименования и реквизитов документа, на основании которого он действует,</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либо фамилия, имя, отчество индивидуального предпринимателя, номер</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записи в Едином государственном реестре индивидуальных предпринимателей</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 дата ее внесения в реестр)</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именуемый</w:t>
      </w:r>
      <w:proofErr w:type="gramEnd"/>
      <w:r>
        <w:rPr>
          <w:rFonts w:ascii="Courier New" w:eastAsiaTheme="minorHAnsi" w:hAnsi="Courier New" w:cs="Courier New"/>
          <w:b w:val="0"/>
          <w:bCs w:val="0"/>
          <w:color w:val="auto"/>
          <w:sz w:val="20"/>
          <w:szCs w:val="20"/>
        </w:rPr>
        <w:t xml:space="preserve">  в  дальнейшем  заявителем,  с  другой  стороны,  далее именуемые</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Сторонами, заключили настоящий договор о нижеследующем:</w:t>
      </w:r>
    </w:p>
    <w:p w:rsidR="00EF2060" w:rsidRDefault="00EF2060" w:rsidP="00EF2060">
      <w:pPr>
        <w:autoSpaceDE w:val="0"/>
        <w:autoSpaceDN w:val="0"/>
        <w:adjustRightInd w:val="0"/>
        <w:spacing w:after="0" w:line="240" w:lineRule="auto"/>
        <w:jc w:val="both"/>
        <w:rPr>
          <w:rFonts w:ascii="Arial" w:hAnsi="Arial" w:cs="Arial"/>
          <w:sz w:val="20"/>
          <w:szCs w:val="20"/>
        </w:rPr>
      </w:pPr>
    </w:p>
    <w:p w:rsidR="00EF2060" w:rsidRDefault="00EF2060" w:rsidP="00EF2060">
      <w:pPr>
        <w:autoSpaceDE w:val="0"/>
        <w:autoSpaceDN w:val="0"/>
        <w:adjustRightInd w:val="0"/>
        <w:spacing w:after="0" w:line="240" w:lineRule="auto"/>
        <w:jc w:val="center"/>
        <w:outlineLvl w:val="0"/>
        <w:rPr>
          <w:rFonts w:ascii="Arial" w:hAnsi="Arial" w:cs="Arial"/>
          <w:sz w:val="20"/>
          <w:szCs w:val="20"/>
        </w:rPr>
      </w:pPr>
      <w:r>
        <w:rPr>
          <w:rFonts w:ascii="Arial" w:hAnsi="Arial" w:cs="Arial"/>
          <w:sz w:val="20"/>
          <w:szCs w:val="20"/>
        </w:rPr>
        <w:t>I. Предмет договора</w:t>
      </w:r>
    </w:p>
    <w:p w:rsidR="00EF2060" w:rsidRDefault="00EF2060" w:rsidP="00EF2060">
      <w:pPr>
        <w:autoSpaceDE w:val="0"/>
        <w:autoSpaceDN w:val="0"/>
        <w:adjustRightInd w:val="0"/>
        <w:spacing w:after="0" w:line="240" w:lineRule="auto"/>
        <w:jc w:val="both"/>
        <w:rPr>
          <w:rFonts w:ascii="Arial" w:hAnsi="Arial" w:cs="Arial"/>
          <w:sz w:val="20"/>
          <w:szCs w:val="20"/>
        </w:rPr>
      </w:pP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1.  В  соответствии  с настоящим договором сетевая организация принимает </w:t>
      </w:r>
      <w:proofErr w:type="gramStart"/>
      <w:r>
        <w:rPr>
          <w:rFonts w:ascii="Courier New" w:eastAsiaTheme="minorHAnsi" w:hAnsi="Courier New" w:cs="Courier New"/>
          <w:b w:val="0"/>
          <w:bCs w:val="0"/>
          <w:color w:val="auto"/>
          <w:sz w:val="20"/>
          <w:szCs w:val="20"/>
        </w:rPr>
        <w:t>на</w:t>
      </w:r>
      <w:proofErr w:type="gramEnd"/>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себя   обязательства   по   осуществлению   технологического  присоединения</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spellStart"/>
      <w:r>
        <w:rPr>
          <w:rFonts w:ascii="Courier New" w:eastAsiaTheme="minorHAnsi" w:hAnsi="Courier New" w:cs="Courier New"/>
          <w:b w:val="0"/>
          <w:bCs w:val="0"/>
          <w:color w:val="auto"/>
          <w:sz w:val="20"/>
          <w:szCs w:val="20"/>
        </w:rPr>
        <w:t>энергопринимающих</w:t>
      </w:r>
      <w:proofErr w:type="spellEnd"/>
      <w:r>
        <w:rPr>
          <w:rFonts w:ascii="Courier New" w:eastAsiaTheme="minorHAnsi" w:hAnsi="Courier New" w:cs="Courier New"/>
          <w:b w:val="0"/>
          <w:bCs w:val="0"/>
          <w:color w:val="auto"/>
          <w:sz w:val="20"/>
          <w:szCs w:val="20"/>
        </w:rPr>
        <w:t xml:space="preserve">  устройств  заявителя,  в  пользу  которого  предлагается</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перераспределить  избыток  максимальной  мощности  (далее - технологическое</w:t>
      </w:r>
      <w:proofErr w:type="gramEnd"/>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присоединение),</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w:t>
      </w:r>
      <w:proofErr w:type="spellStart"/>
      <w:r>
        <w:rPr>
          <w:rFonts w:ascii="Courier New" w:eastAsiaTheme="minorHAnsi" w:hAnsi="Courier New" w:cs="Courier New"/>
          <w:b w:val="0"/>
          <w:bCs w:val="0"/>
          <w:color w:val="auto"/>
          <w:sz w:val="20"/>
          <w:szCs w:val="20"/>
        </w:rPr>
        <w:t>энергопринимающих</w:t>
      </w:r>
      <w:proofErr w:type="spellEnd"/>
      <w:r>
        <w:rPr>
          <w:rFonts w:ascii="Courier New" w:eastAsiaTheme="minorHAnsi" w:hAnsi="Courier New" w:cs="Courier New"/>
          <w:b w:val="0"/>
          <w:bCs w:val="0"/>
          <w:color w:val="auto"/>
          <w:sz w:val="20"/>
          <w:szCs w:val="20"/>
        </w:rPr>
        <w:t xml:space="preserve"> устройств)</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в  том  числе  по обеспечению готовности объектов электросетевого хозяйства</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(включая  их  проектирование, строительство, реконструкцию) к присоединению</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spellStart"/>
      <w:r>
        <w:rPr>
          <w:rFonts w:ascii="Courier New" w:eastAsiaTheme="minorHAnsi" w:hAnsi="Courier New" w:cs="Courier New"/>
          <w:b w:val="0"/>
          <w:bCs w:val="0"/>
          <w:color w:val="auto"/>
          <w:sz w:val="20"/>
          <w:szCs w:val="20"/>
        </w:rPr>
        <w:t>энергопринимающих</w:t>
      </w:r>
      <w:proofErr w:type="spellEnd"/>
      <w:r>
        <w:rPr>
          <w:rFonts w:ascii="Courier New" w:eastAsiaTheme="minorHAnsi" w:hAnsi="Courier New" w:cs="Courier New"/>
          <w:b w:val="0"/>
          <w:bCs w:val="0"/>
          <w:color w:val="auto"/>
          <w:sz w:val="20"/>
          <w:szCs w:val="20"/>
        </w:rPr>
        <w:t xml:space="preserve">  устройств,  урегулированию отношений с третьими лицами </w:t>
      </w:r>
      <w:proofErr w:type="gramStart"/>
      <w:r>
        <w:rPr>
          <w:rFonts w:ascii="Courier New" w:eastAsiaTheme="minorHAnsi" w:hAnsi="Courier New" w:cs="Courier New"/>
          <w:b w:val="0"/>
          <w:bCs w:val="0"/>
          <w:color w:val="auto"/>
          <w:sz w:val="20"/>
          <w:szCs w:val="20"/>
        </w:rPr>
        <w:t>в</w:t>
      </w:r>
      <w:proofErr w:type="gramEnd"/>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случае</w:t>
      </w:r>
      <w:proofErr w:type="gramEnd"/>
      <w:r>
        <w:rPr>
          <w:rFonts w:ascii="Courier New" w:eastAsiaTheme="minorHAnsi" w:hAnsi="Courier New" w:cs="Courier New"/>
          <w:b w:val="0"/>
          <w:bCs w:val="0"/>
          <w:color w:val="auto"/>
          <w:sz w:val="20"/>
          <w:szCs w:val="20"/>
        </w:rPr>
        <w:t xml:space="preserve">    необходимости    строительства   (модернизации)   такими   лицами</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принадлежащих  им  объектов  электросетевого  хозяйства  (</w:t>
      </w:r>
      <w:proofErr w:type="spellStart"/>
      <w:r>
        <w:rPr>
          <w:rFonts w:ascii="Courier New" w:eastAsiaTheme="minorHAnsi" w:hAnsi="Courier New" w:cs="Courier New"/>
          <w:b w:val="0"/>
          <w:bCs w:val="0"/>
          <w:color w:val="auto"/>
          <w:sz w:val="20"/>
          <w:szCs w:val="20"/>
        </w:rPr>
        <w:t>энергопринимающих</w:t>
      </w:r>
      <w:proofErr w:type="spellEnd"/>
      <w:proofErr w:type="gramEnd"/>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устройств, объектов электроэнергетики), с учетом следующих характеристик:</w:t>
      </w:r>
    </w:p>
    <w:p w:rsidR="00EF2060" w:rsidRDefault="00EF2060" w:rsidP="00EF206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максимальная мощность присоединяемых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_______ (кВт);</w:t>
      </w:r>
    </w:p>
    <w:p w:rsidR="00EF2060" w:rsidRDefault="00EF2060" w:rsidP="00EF206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категория надежности _______;</w:t>
      </w:r>
    </w:p>
    <w:p w:rsidR="00EF2060" w:rsidRDefault="00EF2060" w:rsidP="00EF206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класс напряжения электрических сетей, к которым осуществляется технологическое присоединение _______ (</w:t>
      </w:r>
      <w:proofErr w:type="spellStart"/>
      <w:r>
        <w:rPr>
          <w:rFonts w:ascii="Arial" w:hAnsi="Arial" w:cs="Arial"/>
          <w:sz w:val="20"/>
          <w:szCs w:val="20"/>
        </w:rPr>
        <w:t>кВ</w:t>
      </w:r>
      <w:proofErr w:type="spellEnd"/>
      <w:r>
        <w:rPr>
          <w:rFonts w:ascii="Arial" w:hAnsi="Arial" w:cs="Arial"/>
          <w:sz w:val="20"/>
          <w:szCs w:val="20"/>
        </w:rPr>
        <w:t>);</w:t>
      </w:r>
    </w:p>
    <w:p w:rsidR="00EF2060" w:rsidRDefault="00EF2060" w:rsidP="00EF206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максимальная мощность ранее присоединенных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w:t>
      </w:r>
      <w:proofErr w:type="gramStart"/>
      <w:r>
        <w:rPr>
          <w:rFonts w:ascii="Arial" w:hAnsi="Arial" w:cs="Arial"/>
          <w:sz w:val="20"/>
          <w:szCs w:val="20"/>
        </w:rPr>
        <w:t>ств _______ кВт</w:t>
      </w:r>
      <w:proofErr w:type="gramEnd"/>
      <w:r>
        <w:rPr>
          <w:rFonts w:ascii="Arial" w:hAnsi="Arial" w:cs="Arial"/>
          <w:sz w:val="20"/>
          <w:szCs w:val="20"/>
        </w:rPr>
        <w:t xml:space="preserve"> </w:t>
      </w:r>
      <w:hyperlink w:anchor="Par209" w:history="1">
        <w:r>
          <w:rPr>
            <w:rFonts w:ascii="Arial" w:hAnsi="Arial" w:cs="Arial"/>
            <w:color w:val="0000FF"/>
            <w:sz w:val="20"/>
            <w:szCs w:val="20"/>
          </w:rPr>
          <w:t>&lt;1&gt;</w:t>
        </w:r>
      </w:hyperlink>
      <w:r>
        <w:rPr>
          <w:rFonts w:ascii="Arial" w:hAnsi="Arial" w:cs="Arial"/>
          <w:sz w:val="20"/>
          <w:szCs w:val="20"/>
        </w:rPr>
        <w:t>.</w:t>
      </w:r>
    </w:p>
    <w:p w:rsidR="00EF2060" w:rsidRDefault="00EF2060" w:rsidP="00EF206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Заявитель обязуется оплатить расходы на технологическое присоединение в соответствии с условиями настоящего договора.</w:t>
      </w:r>
    </w:p>
    <w:p w:rsidR="00EF2060" w:rsidRDefault="00EF2060" w:rsidP="00EF2060">
      <w:pPr>
        <w:keepNext w:val="0"/>
        <w:keepLines w:val="0"/>
        <w:autoSpaceDE w:val="0"/>
        <w:autoSpaceDN w:val="0"/>
        <w:adjustRightInd w:val="0"/>
        <w:spacing w:before="20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 Технологическое        присоединение         необходимо          </w:t>
      </w:r>
      <w:proofErr w:type="gramStart"/>
      <w:r>
        <w:rPr>
          <w:rFonts w:ascii="Courier New" w:eastAsiaTheme="minorHAnsi" w:hAnsi="Courier New" w:cs="Courier New"/>
          <w:b w:val="0"/>
          <w:bCs w:val="0"/>
          <w:color w:val="auto"/>
          <w:sz w:val="20"/>
          <w:szCs w:val="20"/>
        </w:rPr>
        <w:t>для</w:t>
      </w:r>
      <w:proofErr w:type="gramEnd"/>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электроснабжения __________________________________________________________</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объектов заявителя)</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расположенных</w:t>
      </w:r>
      <w:proofErr w:type="gramEnd"/>
      <w:r>
        <w:rPr>
          <w:rFonts w:ascii="Courier New" w:eastAsiaTheme="minorHAnsi" w:hAnsi="Courier New" w:cs="Courier New"/>
          <w:b w:val="0"/>
          <w:bCs w:val="0"/>
          <w:color w:val="auto"/>
          <w:sz w:val="20"/>
          <w:szCs w:val="20"/>
        </w:rPr>
        <w:t xml:space="preserve"> (которые будут располагаться) _______________________________</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(место нахождения</w:t>
      </w:r>
      <w:proofErr w:type="gramEnd"/>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объектов заявителя)</w:t>
      </w:r>
    </w:p>
    <w:p w:rsidR="00EF2060" w:rsidRDefault="00EF2060" w:rsidP="00EF206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EF2060" w:rsidRDefault="00EF2060" w:rsidP="00EF206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w:anchor="Par226" w:history="1">
        <w:r>
          <w:rPr>
            <w:rFonts w:ascii="Arial" w:hAnsi="Arial" w:cs="Arial"/>
            <w:color w:val="0000FF"/>
            <w:sz w:val="20"/>
            <w:szCs w:val="20"/>
          </w:rPr>
          <w:t>Технические условия</w:t>
        </w:r>
      </w:hyperlink>
      <w:r>
        <w:rPr>
          <w:rFonts w:ascii="Arial" w:hAnsi="Arial" w:cs="Arial"/>
          <w:sz w:val="20"/>
          <w:szCs w:val="20"/>
        </w:rPr>
        <w:t xml:space="preserve"> являются неотъемлемой частью настоящего договора и приведены в приложении.</w:t>
      </w:r>
    </w:p>
    <w:p w:rsidR="00EF2060" w:rsidRDefault="00EF2060" w:rsidP="00EF206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Срок действия технических условий составляет _______ год (года) </w:t>
      </w:r>
      <w:hyperlink w:anchor="Par210" w:history="1">
        <w:r>
          <w:rPr>
            <w:rFonts w:ascii="Arial" w:hAnsi="Arial" w:cs="Arial"/>
            <w:color w:val="0000FF"/>
            <w:sz w:val="20"/>
            <w:szCs w:val="20"/>
          </w:rPr>
          <w:t>&lt;2&gt;</w:t>
        </w:r>
      </w:hyperlink>
      <w:r>
        <w:rPr>
          <w:rFonts w:ascii="Arial" w:hAnsi="Arial" w:cs="Arial"/>
          <w:sz w:val="20"/>
          <w:szCs w:val="20"/>
        </w:rPr>
        <w:t xml:space="preserve"> со дня заключения настоящего договора.</w:t>
      </w:r>
    </w:p>
    <w:p w:rsidR="00EF2060" w:rsidRDefault="00EF2060" w:rsidP="00EF2060">
      <w:pPr>
        <w:autoSpaceDE w:val="0"/>
        <w:autoSpaceDN w:val="0"/>
        <w:adjustRightInd w:val="0"/>
        <w:spacing w:before="200" w:after="0" w:line="240" w:lineRule="auto"/>
        <w:ind w:firstLine="540"/>
        <w:jc w:val="both"/>
        <w:rPr>
          <w:rFonts w:ascii="Arial" w:hAnsi="Arial" w:cs="Arial"/>
          <w:sz w:val="20"/>
          <w:szCs w:val="20"/>
        </w:rPr>
      </w:pPr>
      <w:bookmarkStart w:id="0" w:name="Par83"/>
      <w:bookmarkEnd w:id="0"/>
      <w:r>
        <w:rPr>
          <w:rFonts w:ascii="Arial" w:hAnsi="Arial" w:cs="Arial"/>
          <w:sz w:val="20"/>
          <w:szCs w:val="20"/>
        </w:rPr>
        <w:t xml:space="preserve">5. Срок выполнения мероприятий по технологическому присоединению составляет ____________ </w:t>
      </w:r>
      <w:hyperlink w:anchor="Par211" w:history="1">
        <w:r>
          <w:rPr>
            <w:rFonts w:ascii="Arial" w:hAnsi="Arial" w:cs="Arial"/>
            <w:color w:val="0000FF"/>
            <w:sz w:val="20"/>
            <w:szCs w:val="20"/>
          </w:rPr>
          <w:t>&lt;3&gt;</w:t>
        </w:r>
      </w:hyperlink>
      <w:r>
        <w:rPr>
          <w:rFonts w:ascii="Arial" w:hAnsi="Arial" w:cs="Arial"/>
          <w:sz w:val="20"/>
          <w:szCs w:val="20"/>
        </w:rPr>
        <w:t xml:space="preserve"> со дня заключения настоящего договора.</w:t>
      </w:r>
    </w:p>
    <w:p w:rsidR="00EF2060" w:rsidRDefault="00EF2060" w:rsidP="00EF2060">
      <w:pPr>
        <w:autoSpaceDE w:val="0"/>
        <w:autoSpaceDN w:val="0"/>
        <w:adjustRightInd w:val="0"/>
        <w:spacing w:after="0" w:line="240" w:lineRule="auto"/>
        <w:jc w:val="both"/>
        <w:rPr>
          <w:rFonts w:ascii="Arial" w:hAnsi="Arial" w:cs="Arial"/>
          <w:sz w:val="20"/>
          <w:szCs w:val="20"/>
        </w:rPr>
      </w:pPr>
    </w:p>
    <w:p w:rsidR="00EF2060" w:rsidRDefault="00EF2060" w:rsidP="00EF2060">
      <w:pPr>
        <w:autoSpaceDE w:val="0"/>
        <w:autoSpaceDN w:val="0"/>
        <w:adjustRightInd w:val="0"/>
        <w:spacing w:after="0" w:line="240" w:lineRule="auto"/>
        <w:jc w:val="center"/>
        <w:outlineLvl w:val="0"/>
        <w:rPr>
          <w:rFonts w:ascii="Arial" w:hAnsi="Arial" w:cs="Arial"/>
          <w:sz w:val="20"/>
          <w:szCs w:val="20"/>
        </w:rPr>
      </w:pPr>
      <w:r>
        <w:rPr>
          <w:rFonts w:ascii="Arial" w:hAnsi="Arial" w:cs="Arial"/>
          <w:sz w:val="20"/>
          <w:szCs w:val="20"/>
        </w:rPr>
        <w:t>II. Обязанности Сторон</w:t>
      </w:r>
    </w:p>
    <w:p w:rsidR="00EF2060" w:rsidRDefault="00EF2060" w:rsidP="00EF2060">
      <w:pPr>
        <w:autoSpaceDE w:val="0"/>
        <w:autoSpaceDN w:val="0"/>
        <w:adjustRightInd w:val="0"/>
        <w:spacing w:after="0" w:line="240" w:lineRule="auto"/>
        <w:jc w:val="both"/>
        <w:rPr>
          <w:rFonts w:ascii="Arial" w:hAnsi="Arial" w:cs="Arial"/>
          <w:sz w:val="20"/>
          <w:szCs w:val="20"/>
        </w:rPr>
      </w:pPr>
    </w:p>
    <w:p w:rsidR="00EF2060" w:rsidRDefault="00EF2060" w:rsidP="00EF2060">
      <w:pPr>
        <w:autoSpaceDE w:val="0"/>
        <w:autoSpaceDN w:val="0"/>
        <w:adjustRightInd w:val="0"/>
        <w:spacing w:after="0" w:line="240" w:lineRule="auto"/>
        <w:ind w:firstLine="540"/>
        <w:jc w:val="both"/>
        <w:rPr>
          <w:rFonts w:ascii="Arial" w:hAnsi="Arial" w:cs="Arial"/>
          <w:sz w:val="20"/>
          <w:szCs w:val="20"/>
        </w:rPr>
      </w:pPr>
      <w:bookmarkStart w:id="1" w:name="Par87"/>
      <w:bookmarkEnd w:id="1"/>
      <w:r>
        <w:rPr>
          <w:rFonts w:ascii="Arial" w:hAnsi="Arial" w:cs="Arial"/>
          <w:sz w:val="20"/>
          <w:szCs w:val="20"/>
        </w:rPr>
        <w:t>6. Сетевая организация обязуется:</w:t>
      </w:r>
    </w:p>
    <w:p w:rsidR="00EF2060" w:rsidRDefault="00EF2060" w:rsidP="00EF2060">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Pr>
          <w:rFonts w:ascii="Arial" w:hAnsi="Arial" w:cs="Arial"/>
          <w:sz w:val="20"/>
          <w:szCs w:val="20"/>
        </w:rPr>
        <w:t>энергопринимающие</w:t>
      </w:r>
      <w:proofErr w:type="spellEnd"/>
      <w:r>
        <w:rPr>
          <w:rFonts w:ascii="Arial" w:hAnsi="Arial" w:cs="Arial"/>
          <w:sz w:val="20"/>
          <w:szCs w:val="20"/>
        </w:rPr>
        <w:t xml:space="preserve">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roofErr w:type="gramEnd"/>
    </w:p>
    <w:p w:rsidR="00EF2060" w:rsidRDefault="00EF2060" w:rsidP="00EF206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которого перераспределяется по соглашению о перераспределении мощности, требования:</w:t>
      </w:r>
    </w:p>
    <w:p w:rsidR="00EF2060" w:rsidRDefault="00EF2060" w:rsidP="00EF206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w:t>
      </w:r>
    </w:p>
    <w:p w:rsidR="00EF2060" w:rsidRDefault="00EF2060" w:rsidP="00EF2060">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lastRenderedPageBreak/>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roofErr w:type="gramEnd"/>
    </w:p>
    <w:p w:rsidR="00EF2060" w:rsidRDefault="00EF2060" w:rsidP="00EF206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EF2060" w:rsidRDefault="00EF2060" w:rsidP="00EF206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принять участие в осмотре (обследовании) присоединяемых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заявителя должностным лицом федерального органа исполнительной власти по технологическому надзору;</w:t>
      </w:r>
    </w:p>
    <w:p w:rsidR="00EF2060" w:rsidRDefault="00EF2060" w:rsidP="00EF2060">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ar83" w:history="1">
        <w:r>
          <w:rPr>
            <w:rFonts w:ascii="Arial" w:hAnsi="Arial" w:cs="Arial"/>
            <w:color w:val="0000FF"/>
            <w:sz w:val="20"/>
            <w:szCs w:val="20"/>
          </w:rPr>
          <w:t>пунктом 5</w:t>
        </w:r>
      </w:hyperlink>
      <w:r>
        <w:rPr>
          <w:rFonts w:ascii="Arial" w:hAnsi="Arial" w:cs="Arial"/>
          <w:sz w:val="20"/>
          <w:szCs w:val="20"/>
        </w:rPr>
        <w:t xml:space="preserve"> настоящего договора, фактическое присоединение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w:t>
      </w:r>
      <w:proofErr w:type="gramEnd"/>
      <w:r>
        <w:rPr>
          <w:rFonts w:ascii="Arial" w:hAnsi="Arial" w:cs="Arial"/>
          <w:sz w:val="20"/>
          <w:szCs w:val="20"/>
        </w:rPr>
        <w:t xml:space="preserve"> заявителю </w:t>
      </w:r>
      <w:hyperlink w:anchor="Par212" w:history="1">
        <w:r>
          <w:rPr>
            <w:rFonts w:ascii="Arial" w:hAnsi="Arial" w:cs="Arial"/>
            <w:color w:val="0000FF"/>
            <w:sz w:val="20"/>
            <w:szCs w:val="20"/>
          </w:rPr>
          <w:t>&lt;4&gt;</w:t>
        </w:r>
      </w:hyperlink>
      <w:r>
        <w:rPr>
          <w:rFonts w:ascii="Arial" w:hAnsi="Arial" w:cs="Arial"/>
          <w:sz w:val="20"/>
          <w:szCs w:val="20"/>
        </w:rPr>
        <w:t>.</w:t>
      </w:r>
    </w:p>
    <w:p w:rsidR="00EF2060" w:rsidRDefault="00EF2060" w:rsidP="00EF206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Сетевая организация при невыполнении заявителем технических условий в согласованный срок и наличии на дату </w:t>
      </w:r>
      <w:proofErr w:type="gramStart"/>
      <w:r>
        <w:rPr>
          <w:rFonts w:ascii="Arial" w:hAnsi="Arial" w:cs="Arial"/>
          <w:sz w:val="20"/>
          <w:szCs w:val="20"/>
        </w:rPr>
        <w:t>окончания срока их действия технической возможности технологического присоединения</w:t>
      </w:r>
      <w:proofErr w:type="gramEnd"/>
      <w:r>
        <w:rPr>
          <w:rFonts w:ascii="Arial" w:hAnsi="Arial" w:cs="Arial"/>
          <w:sz w:val="20"/>
          <w:szCs w:val="20"/>
        </w:rPr>
        <w:t xml:space="preserve"> вправе по обращению заявителя продлить срок действия технических условий. При этом дополнительная плата не взимается.</w:t>
      </w:r>
    </w:p>
    <w:p w:rsidR="00EF2060" w:rsidRDefault="00EF2060" w:rsidP="00EF206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Заявитель обязуется:</w:t>
      </w:r>
    </w:p>
    <w:p w:rsidR="00EF2060" w:rsidRDefault="00EF2060" w:rsidP="00EF206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rPr>
          <w:rFonts w:ascii="Arial" w:hAnsi="Arial" w:cs="Arial"/>
          <w:sz w:val="20"/>
          <w:szCs w:val="20"/>
        </w:rPr>
        <w:t>энергопринимающие</w:t>
      </w:r>
      <w:proofErr w:type="spellEnd"/>
      <w:r>
        <w:rPr>
          <w:rFonts w:ascii="Arial" w:hAnsi="Arial" w:cs="Arial"/>
          <w:sz w:val="20"/>
          <w:szCs w:val="20"/>
        </w:rPr>
        <w:t xml:space="preserve"> устройства заявителя, указанные в технических условиях;</w:t>
      </w:r>
    </w:p>
    <w:p w:rsidR="00EF2060" w:rsidRDefault="00EF2060" w:rsidP="00EF2060">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w:t>
      </w:r>
      <w:proofErr w:type="gramEnd"/>
      <w:r>
        <w:rPr>
          <w:rFonts w:ascii="Arial" w:hAnsi="Arial" w:cs="Arial"/>
          <w:sz w:val="20"/>
          <w:szCs w:val="20"/>
        </w:rPr>
        <w:t xml:space="preserve">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EF2060" w:rsidRDefault="00EF2060" w:rsidP="00EF206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принять участие в осмотре (обследовании) присоединяемых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EF2060" w:rsidRDefault="00EF2060" w:rsidP="00EF206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EF2060" w:rsidRDefault="00EF2060" w:rsidP="00EF206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после осуществления сетевой организацией фактического присоединения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EF2060" w:rsidRDefault="00EF2060" w:rsidP="00EF206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надлежащим образом исполнять указанные в </w:t>
      </w:r>
      <w:hyperlink w:anchor="Par105" w:history="1">
        <w:r>
          <w:rPr>
            <w:rFonts w:ascii="Arial" w:hAnsi="Arial" w:cs="Arial"/>
            <w:color w:val="0000FF"/>
            <w:sz w:val="20"/>
            <w:szCs w:val="20"/>
          </w:rPr>
          <w:t>разделе III</w:t>
        </w:r>
      </w:hyperlink>
      <w:r>
        <w:rPr>
          <w:rFonts w:ascii="Arial" w:hAnsi="Arial" w:cs="Arial"/>
          <w:sz w:val="20"/>
          <w:szCs w:val="20"/>
        </w:rPr>
        <w:t xml:space="preserve"> настоящего договора обязательства по оплате расходов на технологическое присоединение.</w:t>
      </w:r>
    </w:p>
    <w:p w:rsidR="00EF2060" w:rsidRDefault="00EF2060" w:rsidP="00EF206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Заявитель вправе при невыполнении им технических условий в согласованный срок и наличии на дату </w:t>
      </w:r>
      <w:proofErr w:type="gramStart"/>
      <w:r>
        <w:rPr>
          <w:rFonts w:ascii="Arial" w:hAnsi="Arial" w:cs="Arial"/>
          <w:sz w:val="20"/>
          <w:szCs w:val="20"/>
        </w:rPr>
        <w:t>окончания срока их действия технической возможности технологического присоединения</w:t>
      </w:r>
      <w:proofErr w:type="gramEnd"/>
      <w:r>
        <w:rPr>
          <w:rFonts w:ascii="Arial" w:hAnsi="Arial" w:cs="Arial"/>
          <w:sz w:val="20"/>
          <w:szCs w:val="20"/>
        </w:rPr>
        <w:t xml:space="preserve"> обратиться в сетевую организацию с просьбой о продлении срока действия технических условий.</w:t>
      </w:r>
    </w:p>
    <w:p w:rsidR="00EF2060" w:rsidRDefault="00EF2060" w:rsidP="00EF2060">
      <w:pPr>
        <w:autoSpaceDE w:val="0"/>
        <w:autoSpaceDN w:val="0"/>
        <w:adjustRightInd w:val="0"/>
        <w:spacing w:after="0" w:line="240" w:lineRule="auto"/>
        <w:jc w:val="both"/>
        <w:rPr>
          <w:rFonts w:ascii="Arial" w:hAnsi="Arial" w:cs="Arial"/>
          <w:sz w:val="20"/>
          <w:szCs w:val="20"/>
        </w:rPr>
      </w:pPr>
    </w:p>
    <w:p w:rsidR="00EF2060" w:rsidRDefault="00EF2060" w:rsidP="00EF2060">
      <w:pPr>
        <w:autoSpaceDE w:val="0"/>
        <w:autoSpaceDN w:val="0"/>
        <w:adjustRightInd w:val="0"/>
        <w:spacing w:after="0" w:line="240" w:lineRule="auto"/>
        <w:jc w:val="center"/>
        <w:outlineLvl w:val="0"/>
        <w:rPr>
          <w:rFonts w:ascii="Arial" w:hAnsi="Arial" w:cs="Arial"/>
          <w:sz w:val="20"/>
          <w:szCs w:val="20"/>
        </w:rPr>
      </w:pPr>
      <w:bookmarkStart w:id="2" w:name="Par105"/>
      <w:bookmarkEnd w:id="2"/>
      <w:r>
        <w:rPr>
          <w:rFonts w:ascii="Arial" w:hAnsi="Arial" w:cs="Arial"/>
          <w:sz w:val="20"/>
          <w:szCs w:val="20"/>
        </w:rPr>
        <w:lastRenderedPageBreak/>
        <w:t>III. Плата за технологическое присоединение</w:t>
      </w:r>
    </w:p>
    <w:p w:rsidR="00EF2060" w:rsidRDefault="00EF2060" w:rsidP="00EF20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порядок расчетов</w:t>
      </w:r>
    </w:p>
    <w:p w:rsidR="00EF2060" w:rsidRDefault="00EF2060" w:rsidP="00EF2060">
      <w:pPr>
        <w:autoSpaceDE w:val="0"/>
        <w:autoSpaceDN w:val="0"/>
        <w:adjustRightInd w:val="0"/>
        <w:spacing w:after="0" w:line="240" w:lineRule="auto"/>
        <w:jc w:val="both"/>
        <w:rPr>
          <w:rFonts w:ascii="Arial" w:hAnsi="Arial" w:cs="Arial"/>
          <w:sz w:val="20"/>
          <w:szCs w:val="20"/>
        </w:rPr>
      </w:pP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10. Размер   платы  за  технологическое  присоединение  определяется  </w:t>
      </w:r>
      <w:proofErr w:type="gramStart"/>
      <w:r>
        <w:rPr>
          <w:rFonts w:ascii="Courier New" w:eastAsiaTheme="minorHAnsi" w:hAnsi="Courier New" w:cs="Courier New"/>
          <w:b w:val="0"/>
          <w:bCs w:val="0"/>
          <w:color w:val="auto"/>
          <w:sz w:val="20"/>
          <w:szCs w:val="20"/>
        </w:rPr>
        <w:t>в</w:t>
      </w:r>
      <w:proofErr w:type="gramEnd"/>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соответствии</w:t>
      </w:r>
      <w:proofErr w:type="gramEnd"/>
      <w:r>
        <w:rPr>
          <w:rFonts w:ascii="Courier New" w:eastAsiaTheme="minorHAnsi" w:hAnsi="Courier New" w:cs="Courier New"/>
          <w:b w:val="0"/>
          <w:bCs w:val="0"/>
          <w:color w:val="auto"/>
          <w:sz w:val="20"/>
          <w:szCs w:val="20"/>
        </w:rPr>
        <w:t xml:space="preserve"> с решением ___________________________________________________</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(наименование органа исполнительной власти</w:t>
      </w:r>
      <w:proofErr w:type="gramEnd"/>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области государственного регулирования тарифов)</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от _______________ N ___________ и составляет ______________ рублей _______</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копеек, в том числе НДС ___________ рублей _________ копеек.</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11. Внесение  платы  за  технологическое  присоединение  осуществляется</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заявителем в следующем порядке: ___________________________________________</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(указываются порядок и сроки</w:t>
      </w:r>
      <w:proofErr w:type="gramEnd"/>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внесения платы за технологическое присоединение)</w:t>
      </w:r>
    </w:p>
    <w:p w:rsidR="00EF2060" w:rsidRDefault="00EF2060" w:rsidP="00EF206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rPr>
          <w:rFonts w:ascii="Arial" w:hAnsi="Arial" w:cs="Arial"/>
          <w:sz w:val="20"/>
          <w:szCs w:val="20"/>
        </w:rPr>
        <w:t>дств в к</w:t>
      </w:r>
      <w:proofErr w:type="gramEnd"/>
      <w:r>
        <w:rPr>
          <w:rFonts w:ascii="Arial" w:hAnsi="Arial" w:cs="Arial"/>
          <w:sz w:val="20"/>
          <w:szCs w:val="20"/>
        </w:rPr>
        <w:t>ассу или на расчетный счет сетевой организации.</w:t>
      </w:r>
    </w:p>
    <w:p w:rsidR="00EF2060" w:rsidRDefault="00EF2060" w:rsidP="00EF2060">
      <w:pPr>
        <w:autoSpaceDE w:val="0"/>
        <w:autoSpaceDN w:val="0"/>
        <w:adjustRightInd w:val="0"/>
        <w:spacing w:after="0" w:line="240" w:lineRule="auto"/>
        <w:jc w:val="both"/>
        <w:rPr>
          <w:rFonts w:ascii="Arial" w:hAnsi="Arial" w:cs="Arial"/>
          <w:sz w:val="20"/>
          <w:szCs w:val="20"/>
        </w:rPr>
      </w:pPr>
    </w:p>
    <w:p w:rsidR="00EF2060" w:rsidRDefault="00EF2060" w:rsidP="00EF2060">
      <w:pPr>
        <w:autoSpaceDE w:val="0"/>
        <w:autoSpaceDN w:val="0"/>
        <w:adjustRightInd w:val="0"/>
        <w:spacing w:after="0" w:line="240" w:lineRule="auto"/>
        <w:jc w:val="center"/>
        <w:outlineLvl w:val="0"/>
        <w:rPr>
          <w:rFonts w:ascii="Arial" w:hAnsi="Arial" w:cs="Arial"/>
          <w:sz w:val="20"/>
          <w:szCs w:val="20"/>
        </w:rPr>
      </w:pPr>
      <w:r>
        <w:rPr>
          <w:rFonts w:ascii="Arial" w:hAnsi="Arial" w:cs="Arial"/>
          <w:sz w:val="20"/>
          <w:szCs w:val="20"/>
        </w:rPr>
        <w:t xml:space="preserve">IV. Разграничение балансовой принадлежности </w:t>
      </w:r>
      <w:proofErr w:type="gramStart"/>
      <w:r>
        <w:rPr>
          <w:rFonts w:ascii="Arial" w:hAnsi="Arial" w:cs="Arial"/>
          <w:sz w:val="20"/>
          <w:szCs w:val="20"/>
        </w:rPr>
        <w:t>электрических</w:t>
      </w:r>
      <w:proofErr w:type="gramEnd"/>
    </w:p>
    <w:p w:rsidR="00EF2060" w:rsidRDefault="00EF2060" w:rsidP="00EF20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сетей и эксплуатационной ответственности Сторон</w:t>
      </w:r>
    </w:p>
    <w:p w:rsidR="00EF2060" w:rsidRDefault="00EF2060" w:rsidP="00EF2060">
      <w:pPr>
        <w:autoSpaceDE w:val="0"/>
        <w:autoSpaceDN w:val="0"/>
        <w:adjustRightInd w:val="0"/>
        <w:spacing w:after="0" w:line="240" w:lineRule="auto"/>
        <w:jc w:val="both"/>
        <w:rPr>
          <w:rFonts w:ascii="Arial" w:hAnsi="Arial" w:cs="Arial"/>
          <w:sz w:val="20"/>
          <w:szCs w:val="20"/>
        </w:rPr>
      </w:pPr>
    </w:p>
    <w:p w:rsidR="00EF2060" w:rsidRDefault="00EF2060" w:rsidP="00EF206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213" w:history="1">
        <w:r>
          <w:rPr>
            <w:rFonts w:ascii="Arial" w:hAnsi="Arial" w:cs="Arial"/>
            <w:color w:val="0000FF"/>
            <w:sz w:val="20"/>
            <w:szCs w:val="20"/>
          </w:rPr>
          <w:t>&lt;5&gt;</w:t>
        </w:r>
      </w:hyperlink>
      <w:r>
        <w:rPr>
          <w:rFonts w:ascii="Arial" w:hAnsi="Arial" w:cs="Arial"/>
          <w:sz w:val="20"/>
          <w:szCs w:val="20"/>
        </w:rPr>
        <w:t>.</w:t>
      </w:r>
    </w:p>
    <w:p w:rsidR="00EF2060" w:rsidRDefault="00EF2060" w:rsidP="00EF2060">
      <w:pPr>
        <w:autoSpaceDE w:val="0"/>
        <w:autoSpaceDN w:val="0"/>
        <w:adjustRightInd w:val="0"/>
        <w:spacing w:after="0" w:line="240" w:lineRule="auto"/>
        <w:jc w:val="both"/>
        <w:rPr>
          <w:rFonts w:ascii="Arial" w:hAnsi="Arial" w:cs="Arial"/>
          <w:sz w:val="20"/>
          <w:szCs w:val="20"/>
        </w:rPr>
      </w:pPr>
    </w:p>
    <w:p w:rsidR="00EF2060" w:rsidRDefault="00EF2060" w:rsidP="00EF2060">
      <w:pPr>
        <w:autoSpaceDE w:val="0"/>
        <w:autoSpaceDN w:val="0"/>
        <w:adjustRightInd w:val="0"/>
        <w:spacing w:after="0" w:line="240" w:lineRule="auto"/>
        <w:jc w:val="center"/>
        <w:outlineLvl w:val="0"/>
        <w:rPr>
          <w:rFonts w:ascii="Arial" w:hAnsi="Arial" w:cs="Arial"/>
          <w:sz w:val="20"/>
          <w:szCs w:val="20"/>
        </w:rPr>
      </w:pPr>
      <w:r>
        <w:rPr>
          <w:rFonts w:ascii="Arial" w:hAnsi="Arial" w:cs="Arial"/>
          <w:sz w:val="20"/>
          <w:szCs w:val="20"/>
        </w:rPr>
        <w:t>V. Условия изменения, расторжения договора</w:t>
      </w:r>
    </w:p>
    <w:p w:rsidR="00EF2060" w:rsidRDefault="00EF2060" w:rsidP="00EF20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ответственность Сторон</w:t>
      </w:r>
    </w:p>
    <w:p w:rsidR="00EF2060" w:rsidRDefault="00EF2060" w:rsidP="00EF2060">
      <w:pPr>
        <w:autoSpaceDE w:val="0"/>
        <w:autoSpaceDN w:val="0"/>
        <w:adjustRightInd w:val="0"/>
        <w:spacing w:after="0" w:line="240" w:lineRule="auto"/>
        <w:jc w:val="both"/>
        <w:rPr>
          <w:rFonts w:ascii="Arial" w:hAnsi="Arial" w:cs="Arial"/>
          <w:sz w:val="20"/>
          <w:szCs w:val="20"/>
        </w:rPr>
      </w:pPr>
    </w:p>
    <w:p w:rsidR="00EF2060" w:rsidRDefault="00EF2060" w:rsidP="00EF206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14. Настоящий договор может быть изменен по письменному соглашению Сторон или в судебном порядке.</w:t>
      </w:r>
    </w:p>
    <w:p w:rsidR="00EF2060" w:rsidRDefault="00EF2060" w:rsidP="00EF206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Настоящий </w:t>
      </w:r>
      <w:proofErr w:type="gramStart"/>
      <w:r>
        <w:rPr>
          <w:rFonts w:ascii="Arial" w:hAnsi="Arial" w:cs="Arial"/>
          <w:sz w:val="20"/>
          <w:szCs w:val="20"/>
        </w:rPr>
        <w:t>договор</w:t>
      </w:r>
      <w:proofErr w:type="gramEnd"/>
      <w:r>
        <w:rPr>
          <w:rFonts w:ascii="Arial" w:hAnsi="Arial" w:cs="Arial"/>
          <w:sz w:val="20"/>
          <w:szCs w:val="20"/>
        </w:rPr>
        <w:t xml:space="preserve"> может быть расторгнут по требованию одной из Сторон по основаниям, предусмотренным Гражданским </w:t>
      </w:r>
      <w:hyperlink r:id="rId8"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EF2060" w:rsidRDefault="00EF2060" w:rsidP="00EF206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EF2060" w:rsidRDefault="00EF2060" w:rsidP="00EF2060">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rPr>
          <w:rFonts w:ascii="Arial" w:hAnsi="Arial" w:cs="Arial"/>
          <w:sz w:val="20"/>
          <w:szCs w:val="20"/>
        </w:rPr>
        <w:t>, может служить основанием для расторжения договора по требованию сетевой организации по решению суда.</w:t>
      </w:r>
    </w:p>
    <w:p w:rsidR="00EF2060" w:rsidRDefault="00EF2060" w:rsidP="00EF2060">
      <w:pPr>
        <w:autoSpaceDE w:val="0"/>
        <w:autoSpaceDN w:val="0"/>
        <w:adjustRightInd w:val="0"/>
        <w:spacing w:before="200" w:after="0" w:line="240" w:lineRule="auto"/>
        <w:ind w:firstLine="540"/>
        <w:jc w:val="both"/>
        <w:rPr>
          <w:rFonts w:ascii="Arial" w:hAnsi="Arial" w:cs="Arial"/>
          <w:sz w:val="20"/>
          <w:szCs w:val="20"/>
        </w:rPr>
      </w:pPr>
      <w:bookmarkStart w:id="3" w:name="Par134"/>
      <w:bookmarkEnd w:id="3"/>
      <w:r>
        <w:rPr>
          <w:rFonts w:ascii="Arial" w:hAnsi="Arial" w:cs="Arial"/>
          <w:sz w:val="20"/>
          <w:szCs w:val="20"/>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EF2060" w:rsidRDefault="00EF2060" w:rsidP="00EF206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ar134" w:history="1">
        <w:r>
          <w:rPr>
            <w:rFonts w:ascii="Arial" w:hAnsi="Arial" w:cs="Arial"/>
            <w:color w:val="0000FF"/>
            <w:sz w:val="20"/>
            <w:szCs w:val="20"/>
          </w:rPr>
          <w:t>абзацем первым</w:t>
        </w:r>
      </w:hyperlink>
      <w:r>
        <w:rPr>
          <w:rFonts w:ascii="Arial" w:hAnsi="Arial" w:cs="Arial"/>
          <w:sz w:val="20"/>
          <w:szCs w:val="20"/>
        </w:rPr>
        <w:t xml:space="preserve"> настоящего пункта, в случае необоснованного уклонения либо отказа от ее уплаты.</w:t>
      </w:r>
    </w:p>
    <w:p w:rsidR="00EF2060" w:rsidRDefault="00EF2060" w:rsidP="00EF206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F2060" w:rsidRDefault="00EF2060" w:rsidP="00EF206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EF2060" w:rsidRDefault="00EF2060" w:rsidP="00EF2060">
      <w:pPr>
        <w:autoSpaceDE w:val="0"/>
        <w:autoSpaceDN w:val="0"/>
        <w:adjustRightInd w:val="0"/>
        <w:spacing w:after="0" w:line="240" w:lineRule="auto"/>
        <w:jc w:val="both"/>
        <w:rPr>
          <w:rFonts w:ascii="Arial" w:hAnsi="Arial" w:cs="Arial"/>
          <w:sz w:val="20"/>
          <w:szCs w:val="20"/>
        </w:rPr>
      </w:pPr>
    </w:p>
    <w:p w:rsidR="00EF2060" w:rsidRDefault="00EF2060" w:rsidP="00EF2060">
      <w:pPr>
        <w:autoSpaceDE w:val="0"/>
        <w:autoSpaceDN w:val="0"/>
        <w:adjustRightInd w:val="0"/>
        <w:spacing w:after="0" w:line="240" w:lineRule="auto"/>
        <w:jc w:val="center"/>
        <w:outlineLvl w:val="0"/>
        <w:rPr>
          <w:rFonts w:ascii="Arial" w:hAnsi="Arial" w:cs="Arial"/>
          <w:sz w:val="20"/>
          <w:szCs w:val="20"/>
        </w:rPr>
      </w:pPr>
      <w:r>
        <w:rPr>
          <w:rFonts w:ascii="Arial" w:hAnsi="Arial" w:cs="Arial"/>
          <w:sz w:val="20"/>
          <w:szCs w:val="20"/>
        </w:rPr>
        <w:t>VI. Порядок разрешения споров</w:t>
      </w:r>
    </w:p>
    <w:p w:rsidR="00EF2060" w:rsidRDefault="00EF2060" w:rsidP="00EF2060">
      <w:pPr>
        <w:autoSpaceDE w:val="0"/>
        <w:autoSpaceDN w:val="0"/>
        <w:adjustRightInd w:val="0"/>
        <w:spacing w:after="0" w:line="240" w:lineRule="auto"/>
        <w:jc w:val="both"/>
        <w:rPr>
          <w:rFonts w:ascii="Arial" w:hAnsi="Arial" w:cs="Arial"/>
          <w:sz w:val="20"/>
          <w:szCs w:val="20"/>
        </w:rPr>
      </w:pPr>
    </w:p>
    <w:p w:rsidR="00EF2060" w:rsidRDefault="00EF2060" w:rsidP="00EF206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EF2060" w:rsidRDefault="00EF2060" w:rsidP="00EF2060">
      <w:pPr>
        <w:autoSpaceDE w:val="0"/>
        <w:autoSpaceDN w:val="0"/>
        <w:adjustRightInd w:val="0"/>
        <w:spacing w:after="0" w:line="240" w:lineRule="auto"/>
        <w:jc w:val="both"/>
        <w:rPr>
          <w:rFonts w:ascii="Arial" w:hAnsi="Arial" w:cs="Arial"/>
          <w:sz w:val="20"/>
          <w:szCs w:val="20"/>
        </w:rPr>
      </w:pPr>
    </w:p>
    <w:p w:rsidR="00EF2060" w:rsidRDefault="00EF2060" w:rsidP="00EF2060">
      <w:pPr>
        <w:autoSpaceDE w:val="0"/>
        <w:autoSpaceDN w:val="0"/>
        <w:adjustRightInd w:val="0"/>
        <w:spacing w:after="0" w:line="240" w:lineRule="auto"/>
        <w:jc w:val="center"/>
        <w:outlineLvl w:val="0"/>
        <w:rPr>
          <w:rFonts w:ascii="Arial" w:hAnsi="Arial" w:cs="Arial"/>
          <w:sz w:val="20"/>
          <w:szCs w:val="20"/>
        </w:rPr>
      </w:pPr>
      <w:r>
        <w:rPr>
          <w:rFonts w:ascii="Arial" w:hAnsi="Arial" w:cs="Arial"/>
          <w:sz w:val="20"/>
          <w:szCs w:val="20"/>
        </w:rPr>
        <w:t>VII. Заключительные положения</w:t>
      </w:r>
    </w:p>
    <w:p w:rsidR="00EF2060" w:rsidRDefault="00EF2060" w:rsidP="00EF2060">
      <w:pPr>
        <w:autoSpaceDE w:val="0"/>
        <w:autoSpaceDN w:val="0"/>
        <w:adjustRightInd w:val="0"/>
        <w:spacing w:after="0" w:line="240" w:lineRule="auto"/>
        <w:jc w:val="both"/>
        <w:rPr>
          <w:rFonts w:ascii="Arial" w:hAnsi="Arial" w:cs="Arial"/>
          <w:sz w:val="20"/>
          <w:szCs w:val="20"/>
        </w:rPr>
      </w:pPr>
    </w:p>
    <w:p w:rsidR="00EF2060" w:rsidRDefault="00EF2060" w:rsidP="00EF206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21. Настоящий договор считается заключенным со дня </w:t>
      </w:r>
      <w:proofErr w:type="gramStart"/>
      <w:r>
        <w:rPr>
          <w:rFonts w:ascii="Arial" w:hAnsi="Arial" w:cs="Arial"/>
          <w:sz w:val="20"/>
          <w:szCs w:val="20"/>
        </w:rPr>
        <w:t>поступления</w:t>
      </w:r>
      <w:proofErr w:type="gramEnd"/>
      <w:r>
        <w:rPr>
          <w:rFonts w:ascii="Arial" w:hAnsi="Arial" w:cs="Arial"/>
          <w:sz w:val="20"/>
          <w:szCs w:val="20"/>
        </w:rPr>
        <w:t xml:space="preserve"> подписанного заявителем экземпляра настоящего договора в сетевую организацию.</w:t>
      </w:r>
    </w:p>
    <w:p w:rsidR="00EF2060" w:rsidRDefault="00EF2060" w:rsidP="00EF206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Настоящий договор составлен и подписан в двух экземплярах, по одному для каждой из Сторон.</w:t>
      </w:r>
    </w:p>
    <w:p w:rsidR="00EF2060" w:rsidRDefault="00EF2060" w:rsidP="00EF2060">
      <w:pPr>
        <w:autoSpaceDE w:val="0"/>
        <w:autoSpaceDN w:val="0"/>
        <w:adjustRightInd w:val="0"/>
        <w:spacing w:after="0" w:line="240" w:lineRule="auto"/>
        <w:jc w:val="both"/>
        <w:rPr>
          <w:rFonts w:ascii="Arial" w:hAnsi="Arial" w:cs="Arial"/>
          <w:sz w:val="20"/>
          <w:szCs w:val="20"/>
        </w:rPr>
      </w:pPr>
    </w:p>
    <w:p w:rsidR="00EF2060" w:rsidRDefault="00EF2060" w:rsidP="00EF2060">
      <w:pPr>
        <w:autoSpaceDE w:val="0"/>
        <w:autoSpaceDN w:val="0"/>
        <w:adjustRightInd w:val="0"/>
        <w:spacing w:after="0" w:line="240" w:lineRule="auto"/>
        <w:jc w:val="center"/>
        <w:outlineLvl w:val="0"/>
        <w:rPr>
          <w:rFonts w:ascii="Arial" w:hAnsi="Arial" w:cs="Arial"/>
          <w:sz w:val="20"/>
          <w:szCs w:val="20"/>
        </w:rPr>
      </w:pPr>
      <w:r>
        <w:rPr>
          <w:rFonts w:ascii="Arial" w:hAnsi="Arial" w:cs="Arial"/>
          <w:sz w:val="20"/>
          <w:szCs w:val="20"/>
        </w:rPr>
        <w:t>Реквизиты Сторон</w:t>
      </w:r>
    </w:p>
    <w:p w:rsidR="00EF2060" w:rsidRDefault="00EF2060" w:rsidP="00EF2060">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91"/>
        <w:gridCol w:w="1871"/>
        <w:gridCol w:w="360"/>
        <w:gridCol w:w="2302"/>
        <w:gridCol w:w="2154"/>
      </w:tblGrid>
      <w:tr w:rsidR="00EF2060">
        <w:tc>
          <w:tcPr>
            <w:tcW w:w="4162" w:type="dxa"/>
            <w:gridSpan w:val="2"/>
          </w:tcPr>
          <w:p w:rsidR="00EF2060" w:rsidRDefault="00EF206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Сетевая организация</w:t>
            </w:r>
          </w:p>
        </w:tc>
        <w:tc>
          <w:tcPr>
            <w:tcW w:w="360" w:type="dxa"/>
          </w:tcPr>
          <w:p w:rsidR="00EF2060" w:rsidRDefault="00EF2060">
            <w:pPr>
              <w:autoSpaceDE w:val="0"/>
              <w:autoSpaceDN w:val="0"/>
              <w:adjustRightInd w:val="0"/>
              <w:spacing w:after="0" w:line="240" w:lineRule="auto"/>
              <w:rPr>
                <w:rFonts w:ascii="Arial" w:hAnsi="Arial" w:cs="Arial"/>
                <w:sz w:val="20"/>
                <w:szCs w:val="20"/>
              </w:rPr>
            </w:pPr>
          </w:p>
        </w:tc>
        <w:tc>
          <w:tcPr>
            <w:tcW w:w="4456" w:type="dxa"/>
            <w:gridSpan w:val="2"/>
          </w:tcPr>
          <w:p w:rsidR="00EF2060" w:rsidRDefault="00EF2060">
            <w:pPr>
              <w:autoSpaceDE w:val="0"/>
              <w:autoSpaceDN w:val="0"/>
              <w:adjustRightInd w:val="0"/>
              <w:spacing w:after="0" w:line="240" w:lineRule="auto"/>
              <w:rPr>
                <w:rFonts w:ascii="Arial" w:hAnsi="Arial" w:cs="Arial"/>
                <w:sz w:val="20"/>
                <w:szCs w:val="20"/>
              </w:rPr>
            </w:pPr>
            <w:r>
              <w:rPr>
                <w:rFonts w:ascii="Arial" w:hAnsi="Arial" w:cs="Arial"/>
                <w:sz w:val="20"/>
                <w:szCs w:val="20"/>
              </w:rPr>
              <w:t>Заявитель</w:t>
            </w:r>
          </w:p>
        </w:tc>
      </w:tr>
      <w:tr w:rsidR="00EF2060">
        <w:tc>
          <w:tcPr>
            <w:tcW w:w="4162" w:type="dxa"/>
            <w:gridSpan w:val="2"/>
          </w:tcPr>
          <w:p w:rsidR="00EF2060" w:rsidRDefault="00EF20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w:t>
            </w:r>
          </w:p>
          <w:p w:rsidR="00EF2060" w:rsidRDefault="00EF20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сетевой организации)</w:t>
            </w:r>
          </w:p>
        </w:tc>
        <w:tc>
          <w:tcPr>
            <w:tcW w:w="360" w:type="dxa"/>
          </w:tcPr>
          <w:p w:rsidR="00EF2060" w:rsidRDefault="00EF2060">
            <w:pPr>
              <w:autoSpaceDE w:val="0"/>
              <w:autoSpaceDN w:val="0"/>
              <w:adjustRightInd w:val="0"/>
              <w:spacing w:after="0" w:line="240" w:lineRule="auto"/>
              <w:rPr>
                <w:rFonts w:ascii="Arial" w:hAnsi="Arial" w:cs="Arial"/>
                <w:sz w:val="20"/>
                <w:szCs w:val="20"/>
              </w:rPr>
            </w:pPr>
          </w:p>
        </w:tc>
        <w:tc>
          <w:tcPr>
            <w:tcW w:w="4456" w:type="dxa"/>
            <w:gridSpan w:val="2"/>
          </w:tcPr>
          <w:p w:rsidR="00EF2060" w:rsidRDefault="00EF20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w:t>
            </w:r>
          </w:p>
          <w:p w:rsidR="00EF2060" w:rsidRDefault="00EF20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(для юридических лиц - полное наименование)</w:t>
            </w:r>
          </w:p>
        </w:tc>
      </w:tr>
      <w:tr w:rsidR="00EF2060">
        <w:tc>
          <w:tcPr>
            <w:tcW w:w="4162" w:type="dxa"/>
            <w:gridSpan w:val="2"/>
          </w:tcPr>
          <w:p w:rsidR="00EF2060" w:rsidRDefault="00EF20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w:t>
            </w:r>
          </w:p>
          <w:p w:rsidR="00EF2060" w:rsidRDefault="00EF20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(место нахождения)</w:t>
            </w:r>
          </w:p>
        </w:tc>
        <w:tc>
          <w:tcPr>
            <w:tcW w:w="360" w:type="dxa"/>
          </w:tcPr>
          <w:p w:rsidR="00EF2060" w:rsidRDefault="00EF2060">
            <w:pPr>
              <w:autoSpaceDE w:val="0"/>
              <w:autoSpaceDN w:val="0"/>
              <w:adjustRightInd w:val="0"/>
              <w:spacing w:after="0" w:line="240" w:lineRule="auto"/>
              <w:rPr>
                <w:rFonts w:ascii="Arial" w:hAnsi="Arial" w:cs="Arial"/>
                <w:sz w:val="20"/>
                <w:szCs w:val="20"/>
              </w:rPr>
            </w:pPr>
          </w:p>
        </w:tc>
        <w:tc>
          <w:tcPr>
            <w:tcW w:w="4456" w:type="dxa"/>
            <w:gridSpan w:val="2"/>
          </w:tcPr>
          <w:p w:rsidR="00EF2060" w:rsidRDefault="00EF20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w:t>
            </w:r>
          </w:p>
          <w:p w:rsidR="00EF2060" w:rsidRDefault="00EF20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(номер записи в Едином государственном реестре юридических лиц)</w:t>
            </w:r>
          </w:p>
        </w:tc>
      </w:tr>
      <w:tr w:rsidR="00EF2060">
        <w:tc>
          <w:tcPr>
            <w:tcW w:w="4162" w:type="dxa"/>
            <w:gridSpan w:val="2"/>
          </w:tcPr>
          <w:p w:rsidR="00EF2060" w:rsidRDefault="00EF206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ИНН/КПП __________________________</w:t>
            </w:r>
          </w:p>
        </w:tc>
        <w:tc>
          <w:tcPr>
            <w:tcW w:w="360" w:type="dxa"/>
          </w:tcPr>
          <w:p w:rsidR="00EF2060" w:rsidRDefault="00EF2060">
            <w:pPr>
              <w:autoSpaceDE w:val="0"/>
              <w:autoSpaceDN w:val="0"/>
              <w:adjustRightInd w:val="0"/>
              <w:spacing w:after="0" w:line="240" w:lineRule="auto"/>
              <w:rPr>
                <w:rFonts w:ascii="Arial" w:hAnsi="Arial" w:cs="Arial"/>
                <w:sz w:val="20"/>
                <w:szCs w:val="20"/>
              </w:rPr>
            </w:pPr>
          </w:p>
        </w:tc>
        <w:tc>
          <w:tcPr>
            <w:tcW w:w="4456" w:type="dxa"/>
            <w:gridSpan w:val="2"/>
          </w:tcPr>
          <w:p w:rsidR="00EF2060" w:rsidRDefault="00EF2060">
            <w:pPr>
              <w:autoSpaceDE w:val="0"/>
              <w:autoSpaceDN w:val="0"/>
              <w:adjustRightInd w:val="0"/>
              <w:spacing w:after="0" w:line="240" w:lineRule="auto"/>
              <w:rPr>
                <w:rFonts w:ascii="Arial" w:hAnsi="Arial" w:cs="Arial"/>
                <w:sz w:val="20"/>
                <w:szCs w:val="20"/>
              </w:rPr>
            </w:pPr>
            <w:r>
              <w:rPr>
                <w:rFonts w:ascii="Arial" w:hAnsi="Arial" w:cs="Arial"/>
                <w:sz w:val="20"/>
                <w:szCs w:val="20"/>
              </w:rPr>
              <w:t>ИНН ________________________________</w:t>
            </w:r>
          </w:p>
        </w:tc>
      </w:tr>
      <w:tr w:rsidR="00EF2060">
        <w:tc>
          <w:tcPr>
            <w:tcW w:w="4162" w:type="dxa"/>
            <w:gridSpan w:val="2"/>
          </w:tcPr>
          <w:p w:rsidR="00EF2060" w:rsidRDefault="00EF2060">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р</w:t>
            </w:r>
            <w:proofErr w:type="gramEnd"/>
            <w:r>
              <w:rPr>
                <w:rFonts w:ascii="Arial" w:hAnsi="Arial" w:cs="Arial"/>
                <w:sz w:val="20"/>
                <w:szCs w:val="20"/>
              </w:rPr>
              <w:t>/с ________________________________</w:t>
            </w:r>
          </w:p>
        </w:tc>
        <w:tc>
          <w:tcPr>
            <w:tcW w:w="360" w:type="dxa"/>
            <w:vMerge w:val="restart"/>
          </w:tcPr>
          <w:p w:rsidR="00EF2060" w:rsidRDefault="00EF2060">
            <w:pPr>
              <w:autoSpaceDE w:val="0"/>
              <w:autoSpaceDN w:val="0"/>
              <w:adjustRightInd w:val="0"/>
              <w:spacing w:after="0" w:line="240" w:lineRule="auto"/>
              <w:rPr>
                <w:rFonts w:ascii="Arial" w:hAnsi="Arial" w:cs="Arial"/>
                <w:sz w:val="20"/>
                <w:szCs w:val="20"/>
              </w:rPr>
            </w:pPr>
          </w:p>
        </w:tc>
        <w:tc>
          <w:tcPr>
            <w:tcW w:w="4456" w:type="dxa"/>
            <w:gridSpan w:val="2"/>
            <w:vMerge w:val="restart"/>
          </w:tcPr>
          <w:p w:rsidR="00EF2060" w:rsidRDefault="00EF20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w:t>
            </w:r>
          </w:p>
          <w:p w:rsidR="00EF2060" w:rsidRDefault="00EF2060">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(должность, фамилия, имя,</w:t>
            </w:r>
            <w:proofErr w:type="gramEnd"/>
          </w:p>
        </w:tc>
      </w:tr>
      <w:tr w:rsidR="00EF2060">
        <w:tc>
          <w:tcPr>
            <w:tcW w:w="4162" w:type="dxa"/>
            <w:gridSpan w:val="2"/>
          </w:tcPr>
          <w:p w:rsidR="00EF2060" w:rsidRDefault="00EF206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к/с ________________________________</w:t>
            </w:r>
          </w:p>
        </w:tc>
        <w:tc>
          <w:tcPr>
            <w:tcW w:w="360" w:type="dxa"/>
            <w:vMerge/>
          </w:tcPr>
          <w:p w:rsidR="00EF2060" w:rsidRDefault="00EF2060">
            <w:pPr>
              <w:autoSpaceDE w:val="0"/>
              <w:autoSpaceDN w:val="0"/>
              <w:adjustRightInd w:val="0"/>
              <w:spacing w:after="0" w:line="240" w:lineRule="auto"/>
              <w:jc w:val="both"/>
              <w:rPr>
                <w:rFonts w:ascii="Arial" w:hAnsi="Arial" w:cs="Arial"/>
                <w:sz w:val="20"/>
                <w:szCs w:val="20"/>
              </w:rPr>
            </w:pPr>
          </w:p>
        </w:tc>
        <w:tc>
          <w:tcPr>
            <w:tcW w:w="4456" w:type="dxa"/>
            <w:gridSpan w:val="2"/>
            <w:vMerge/>
          </w:tcPr>
          <w:p w:rsidR="00EF2060" w:rsidRDefault="00EF2060">
            <w:pPr>
              <w:autoSpaceDE w:val="0"/>
              <w:autoSpaceDN w:val="0"/>
              <w:adjustRightInd w:val="0"/>
              <w:spacing w:after="0" w:line="240" w:lineRule="auto"/>
              <w:jc w:val="both"/>
              <w:rPr>
                <w:rFonts w:ascii="Arial" w:hAnsi="Arial" w:cs="Arial"/>
                <w:sz w:val="20"/>
                <w:szCs w:val="20"/>
              </w:rPr>
            </w:pPr>
          </w:p>
        </w:tc>
      </w:tr>
      <w:tr w:rsidR="00EF2060">
        <w:tc>
          <w:tcPr>
            <w:tcW w:w="4162" w:type="dxa"/>
            <w:gridSpan w:val="2"/>
          </w:tcPr>
          <w:p w:rsidR="00EF2060" w:rsidRDefault="00EF20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w:t>
            </w:r>
          </w:p>
          <w:p w:rsidR="00EF2060" w:rsidRDefault="00EF2060">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(должность, фамилия, имя, отчество</w:t>
            </w:r>
            <w:proofErr w:type="gramEnd"/>
          </w:p>
          <w:p w:rsidR="00EF2060" w:rsidRDefault="00EF20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w:t>
            </w:r>
          </w:p>
          <w:p w:rsidR="00EF2060" w:rsidRDefault="00EF20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лица, действующего от имени сетевой организации)</w:t>
            </w:r>
          </w:p>
        </w:tc>
        <w:tc>
          <w:tcPr>
            <w:tcW w:w="360" w:type="dxa"/>
            <w:vMerge w:val="restart"/>
          </w:tcPr>
          <w:p w:rsidR="00EF2060" w:rsidRDefault="00EF2060">
            <w:pPr>
              <w:autoSpaceDE w:val="0"/>
              <w:autoSpaceDN w:val="0"/>
              <w:adjustRightInd w:val="0"/>
              <w:spacing w:after="0" w:line="240" w:lineRule="auto"/>
              <w:rPr>
                <w:rFonts w:ascii="Arial" w:hAnsi="Arial" w:cs="Arial"/>
                <w:sz w:val="20"/>
                <w:szCs w:val="20"/>
              </w:rPr>
            </w:pPr>
          </w:p>
        </w:tc>
        <w:tc>
          <w:tcPr>
            <w:tcW w:w="4456" w:type="dxa"/>
            <w:gridSpan w:val="2"/>
            <w:vMerge w:val="restart"/>
          </w:tcPr>
          <w:p w:rsidR="00EF2060" w:rsidRDefault="00EF20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w:t>
            </w:r>
          </w:p>
          <w:p w:rsidR="00EF2060" w:rsidRDefault="00EF20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отчество лица, действующего </w:t>
            </w:r>
            <w:proofErr w:type="gramStart"/>
            <w:r>
              <w:rPr>
                <w:rFonts w:ascii="Arial" w:hAnsi="Arial" w:cs="Arial"/>
                <w:sz w:val="20"/>
                <w:szCs w:val="20"/>
              </w:rPr>
              <w:t>от</w:t>
            </w:r>
            <w:proofErr w:type="gramEnd"/>
          </w:p>
          <w:p w:rsidR="00EF2060" w:rsidRDefault="00EF20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w:t>
            </w:r>
          </w:p>
          <w:p w:rsidR="00EF2060" w:rsidRDefault="00EF20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имени юридического лица)</w:t>
            </w:r>
          </w:p>
          <w:p w:rsidR="00EF2060" w:rsidRDefault="00EF20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w:t>
            </w:r>
          </w:p>
          <w:p w:rsidR="00EF2060" w:rsidRDefault="00EF20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(место нахождения)</w:t>
            </w:r>
          </w:p>
        </w:tc>
      </w:tr>
      <w:tr w:rsidR="00EF2060">
        <w:tc>
          <w:tcPr>
            <w:tcW w:w="2291" w:type="dxa"/>
          </w:tcPr>
          <w:p w:rsidR="00EF2060" w:rsidRDefault="00EF2060">
            <w:pPr>
              <w:autoSpaceDE w:val="0"/>
              <w:autoSpaceDN w:val="0"/>
              <w:adjustRightInd w:val="0"/>
              <w:spacing w:after="0" w:line="240" w:lineRule="auto"/>
              <w:rPr>
                <w:rFonts w:ascii="Arial" w:hAnsi="Arial" w:cs="Arial"/>
                <w:sz w:val="20"/>
                <w:szCs w:val="20"/>
              </w:rPr>
            </w:pPr>
          </w:p>
        </w:tc>
        <w:tc>
          <w:tcPr>
            <w:tcW w:w="1871" w:type="dxa"/>
          </w:tcPr>
          <w:p w:rsidR="00EF2060" w:rsidRDefault="00EF20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w:t>
            </w:r>
          </w:p>
          <w:p w:rsidR="00EF2060" w:rsidRDefault="00EF20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360" w:type="dxa"/>
            <w:vMerge/>
          </w:tcPr>
          <w:p w:rsidR="00EF2060" w:rsidRDefault="00EF2060">
            <w:pPr>
              <w:autoSpaceDE w:val="0"/>
              <w:autoSpaceDN w:val="0"/>
              <w:adjustRightInd w:val="0"/>
              <w:spacing w:after="0" w:line="240" w:lineRule="auto"/>
              <w:jc w:val="center"/>
              <w:rPr>
                <w:rFonts w:ascii="Arial" w:hAnsi="Arial" w:cs="Arial"/>
                <w:sz w:val="20"/>
                <w:szCs w:val="20"/>
              </w:rPr>
            </w:pPr>
          </w:p>
        </w:tc>
        <w:tc>
          <w:tcPr>
            <w:tcW w:w="4456" w:type="dxa"/>
            <w:gridSpan w:val="2"/>
            <w:vMerge/>
          </w:tcPr>
          <w:p w:rsidR="00EF2060" w:rsidRDefault="00EF2060">
            <w:pPr>
              <w:autoSpaceDE w:val="0"/>
              <w:autoSpaceDN w:val="0"/>
              <w:adjustRightInd w:val="0"/>
              <w:spacing w:after="0" w:line="240" w:lineRule="auto"/>
              <w:jc w:val="center"/>
              <w:rPr>
                <w:rFonts w:ascii="Arial" w:hAnsi="Arial" w:cs="Arial"/>
                <w:sz w:val="20"/>
                <w:szCs w:val="20"/>
              </w:rPr>
            </w:pPr>
          </w:p>
        </w:tc>
      </w:tr>
      <w:tr w:rsidR="00EF2060">
        <w:tc>
          <w:tcPr>
            <w:tcW w:w="4162" w:type="dxa"/>
            <w:gridSpan w:val="2"/>
            <w:vMerge w:val="restart"/>
          </w:tcPr>
          <w:p w:rsidR="00EF2060" w:rsidRDefault="00EF206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М.П.</w:t>
            </w:r>
          </w:p>
        </w:tc>
        <w:tc>
          <w:tcPr>
            <w:tcW w:w="360" w:type="dxa"/>
            <w:vMerge w:val="restart"/>
          </w:tcPr>
          <w:p w:rsidR="00EF2060" w:rsidRDefault="00EF2060">
            <w:pPr>
              <w:autoSpaceDE w:val="0"/>
              <w:autoSpaceDN w:val="0"/>
              <w:adjustRightInd w:val="0"/>
              <w:spacing w:after="0" w:line="240" w:lineRule="auto"/>
              <w:rPr>
                <w:rFonts w:ascii="Arial" w:hAnsi="Arial" w:cs="Arial"/>
                <w:sz w:val="20"/>
                <w:szCs w:val="20"/>
              </w:rPr>
            </w:pPr>
          </w:p>
        </w:tc>
        <w:tc>
          <w:tcPr>
            <w:tcW w:w="4456" w:type="dxa"/>
            <w:gridSpan w:val="2"/>
          </w:tcPr>
          <w:p w:rsidR="00EF2060" w:rsidRDefault="00EF20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w:t>
            </w:r>
          </w:p>
          <w:p w:rsidR="00EF2060" w:rsidRDefault="00EF20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(для индивидуальных предпринимателей - фамилия, имя отчество)</w:t>
            </w:r>
          </w:p>
        </w:tc>
      </w:tr>
      <w:tr w:rsidR="00EF2060">
        <w:tc>
          <w:tcPr>
            <w:tcW w:w="4162" w:type="dxa"/>
            <w:gridSpan w:val="2"/>
            <w:vMerge/>
          </w:tcPr>
          <w:p w:rsidR="00EF2060" w:rsidRDefault="00EF2060">
            <w:pPr>
              <w:autoSpaceDE w:val="0"/>
              <w:autoSpaceDN w:val="0"/>
              <w:adjustRightInd w:val="0"/>
              <w:spacing w:after="0" w:line="240" w:lineRule="auto"/>
              <w:jc w:val="center"/>
              <w:rPr>
                <w:rFonts w:ascii="Arial" w:hAnsi="Arial" w:cs="Arial"/>
                <w:sz w:val="20"/>
                <w:szCs w:val="20"/>
              </w:rPr>
            </w:pPr>
          </w:p>
        </w:tc>
        <w:tc>
          <w:tcPr>
            <w:tcW w:w="360" w:type="dxa"/>
            <w:vMerge/>
          </w:tcPr>
          <w:p w:rsidR="00EF2060" w:rsidRDefault="00EF2060">
            <w:pPr>
              <w:autoSpaceDE w:val="0"/>
              <w:autoSpaceDN w:val="0"/>
              <w:adjustRightInd w:val="0"/>
              <w:spacing w:after="0" w:line="240" w:lineRule="auto"/>
              <w:jc w:val="center"/>
              <w:rPr>
                <w:rFonts w:ascii="Arial" w:hAnsi="Arial" w:cs="Arial"/>
                <w:sz w:val="20"/>
                <w:szCs w:val="20"/>
              </w:rPr>
            </w:pPr>
          </w:p>
        </w:tc>
        <w:tc>
          <w:tcPr>
            <w:tcW w:w="4456" w:type="dxa"/>
            <w:gridSpan w:val="2"/>
          </w:tcPr>
          <w:p w:rsidR="00EF2060" w:rsidRDefault="00EF20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w:t>
            </w:r>
          </w:p>
          <w:p w:rsidR="00EF2060" w:rsidRDefault="00EF20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(номер записи в Едином государственном реестре индивидуальных предпринимателей и дата ее внесения в реестр)</w:t>
            </w:r>
          </w:p>
        </w:tc>
      </w:tr>
      <w:tr w:rsidR="00EF2060">
        <w:tc>
          <w:tcPr>
            <w:tcW w:w="4162" w:type="dxa"/>
            <w:gridSpan w:val="2"/>
            <w:vMerge/>
          </w:tcPr>
          <w:p w:rsidR="00EF2060" w:rsidRDefault="00EF2060">
            <w:pPr>
              <w:autoSpaceDE w:val="0"/>
              <w:autoSpaceDN w:val="0"/>
              <w:adjustRightInd w:val="0"/>
              <w:spacing w:after="0" w:line="240" w:lineRule="auto"/>
              <w:jc w:val="center"/>
              <w:rPr>
                <w:rFonts w:ascii="Arial" w:hAnsi="Arial" w:cs="Arial"/>
                <w:sz w:val="20"/>
                <w:szCs w:val="20"/>
              </w:rPr>
            </w:pPr>
          </w:p>
        </w:tc>
        <w:tc>
          <w:tcPr>
            <w:tcW w:w="360" w:type="dxa"/>
            <w:vMerge/>
          </w:tcPr>
          <w:p w:rsidR="00EF2060" w:rsidRDefault="00EF2060">
            <w:pPr>
              <w:autoSpaceDE w:val="0"/>
              <w:autoSpaceDN w:val="0"/>
              <w:adjustRightInd w:val="0"/>
              <w:spacing w:after="0" w:line="240" w:lineRule="auto"/>
              <w:jc w:val="center"/>
              <w:rPr>
                <w:rFonts w:ascii="Arial" w:hAnsi="Arial" w:cs="Arial"/>
                <w:sz w:val="20"/>
                <w:szCs w:val="20"/>
              </w:rPr>
            </w:pPr>
          </w:p>
        </w:tc>
        <w:tc>
          <w:tcPr>
            <w:tcW w:w="4456" w:type="dxa"/>
            <w:gridSpan w:val="2"/>
          </w:tcPr>
          <w:p w:rsidR="00EF2060" w:rsidRDefault="00EF20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w:t>
            </w:r>
          </w:p>
          <w:p w:rsidR="00EF2060" w:rsidRDefault="00EF2060">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(серия, номер, дата и место выдачи</w:t>
            </w:r>
            <w:proofErr w:type="gramEnd"/>
          </w:p>
          <w:p w:rsidR="00EF2060" w:rsidRDefault="00EF20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w:t>
            </w:r>
          </w:p>
          <w:p w:rsidR="00EF2060" w:rsidRDefault="00EF20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паспорта или иного документа,</w:t>
            </w:r>
          </w:p>
        </w:tc>
      </w:tr>
      <w:tr w:rsidR="00EF2060">
        <w:tc>
          <w:tcPr>
            <w:tcW w:w="4162" w:type="dxa"/>
            <w:gridSpan w:val="2"/>
            <w:vMerge/>
          </w:tcPr>
          <w:p w:rsidR="00EF2060" w:rsidRDefault="00EF2060">
            <w:pPr>
              <w:autoSpaceDE w:val="0"/>
              <w:autoSpaceDN w:val="0"/>
              <w:adjustRightInd w:val="0"/>
              <w:spacing w:after="0" w:line="240" w:lineRule="auto"/>
              <w:jc w:val="center"/>
              <w:rPr>
                <w:rFonts w:ascii="Arial" w:hAnsi="Arial" w:cs="Arial"/>
                <w:sz w:val="20"/>
                <w:szCs w:val="20"/>
              </w:rPr>
            </w:pPr>
          </w:p>
        </w:tc>
        <w:tc>
          <w:tcPr>
            <w:tcW w:w="360" w:type="dxa"/>
            <w:vMerge/>
          </w:tcPr>
          <w:p w:rsidR="00EF2060" w:rsidRDefault="00EF2060">
            <w:pPr>
              <w:autoSpaceDE w:val="0"/>
              <w:autoSpaceDN w:val="0"/>
              <w:adjustRightInd w:val="0"/>
              <w:spacing w:after="0" w:line="240" w:lineRule="auto"/>
              <w:jc w:val="center"/>
              <w:rPr>
                <w:rFonts w:ascii="Arial" w:hAnsi="Arial" w:cs="Arial"/>
                <w:sz w:val="20"/>
                <w:szCs w:val="20"/>
              </w:rPr>
            </w:pPr>
          </w:p>
        </w:tc>
        <w:tc>
          <w:tcPr>
            <w:tcW w:w="4456" w:type="dxa"/>
            <w:gridSpan w:val="2"/>
          </w:tcPr>
          <w:p w:rsidR="00EF2060" w:rsidRDefault="00EF20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w:t>
            </w:r>
          </w:p>
          <w:p w:rsidR="00EF2060" w:rsidRDefault="00EF2060">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удостоверяющего</w:t>
            </w:r>
            <w:proofErr w:type="gramEnd"/>
            <w:r>
              <w:rPr>
                <w:rFonts w:ascii="Arial" w:hAnsi="Arial" w:cs="Arial"/>
                <w:sz w:val="20"/>
                <w:szCs w:val="20"/>
              </w:rPr>
              <w:t xml:space="preserve"> личность в соответствии с законодательством Российской Федерации)</w:t>
            </w:r>
          </w:p>
        </w:tc>
      </w:tr>
      <w:tr w:rsidR="00EF2060">
        <w:tc>
          <w:tcPr>
            <w:tcW w:w="4162" w:type="dxa"/>
            <w:gridSpan w:val="2"/>
            <w:vMerge/>
          </w:tcPr>
          <w:p w:rsidR="00EF2060" w:rsidRDefault="00EF2060">
            <w:pPr>
              <w:autoSpaceDE w:val="0"/>
              <w:autoSpaceDN w:val="0"/>
              <w:adjustRightInd w:val="0"/>
              <w:spacing w:after="0" w:line="240" w:lineRule="auto"/>
              <w:jc w:val="center"/>
              <w:rPr>
                <w:rFonts w:ascii="Arial" w:hAnsi="Arial" w:cs="Arial"/>
                <w:sz w:val="20"/>
                <w:szCs w:val="20"/>
              </w:rPr>
            </w:pPr>
          </w:p>
        </w:tc>
        <w:tc>
          <w:tcPr>
            <w:tcW w:w="360" w:type="dxa"/>
            <w:vMerge/>
          </w:tcPr>
          <w:p w:rsidR="00EF2060" w:rsidRDefault="00EF2060">
            <w:pPr>
              <w:autoSpaceDE w:val="0"/>
              <w:autoSpaceDN w:val="0"/>
              <w:adjustRightInd w:val="0"/>
              <w:spacing w:after="0" w:line="240" w:lineRule="auto"/>
              <w:jc w:val="center"/>
              <w:rPr>
                <w:rFonts w:ascii="Arial" w:hAnsi="Arial" w:cs="Arial"/>
                <w:sz w:val="20"/>
                <w:szCs w:val="20"/>
              </w:rPr>
            </w:pPr>
          </w:p>
        </w:tc>
        <w:tc>
          <w:tcPr>
            <w:tcW w:w="4456" w:type="dxa"/>
            <w:gridSpan w:val="2"/>
          </w:tcPr>
          <w:p w:rsidR="00EF2060" w:rsidRDefault="00EF2060">
            <w:pPr>
              <w:autoSpaceDE w:val="0"/>
              <w:autoSpaceDN w:val="0"/>
              <w:adjustRightInd w:val="0"/>
              <w:spacing w:after="0" w:line="240" w:lineRule="auto"/>
              <w:rPr>
                <w:rFonts w:ascii="Arial" w:hAnsi="Arial" w:cs="Arial"/>
                <w:sz w:val="20"/>
                <w:szCs w:val="20"/>
              </w:rPr>
            </w:pPr>
            <w:r>
              <w:rPr>
                <w:rFonts w:ascii="Arial" w:hAnsi="Arial" w:cs="Arial"/>
                <w:sz w:val="20"/>
                <w:szCs w:val="20"/>
              </w:rPr>
              <w:t>ИНН _______________________________</w:t>
            </w:r>
          </w:p>
          <w:p w:rsidR="00EF2060" w:rsidRDefault="00EF2060">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w:t>
            </w:r>
          </w:p>
        </w:tc>
      </w:tr>
      <w:tr w:rsidR="00EF2060">
        <w:tc>
          <w:tcPr>
            <w:tcW w:w="4162" w:type="dxa"/>
            <w:gridSpan w:val="2"/>
            <w:vMerge/>
          </w:tcPr>
          <w:p w:rsidR="00EF2060" w:rsidRDefault="00EF2060">
            <w:pPr>
              <w:autoSpaceDE w:val="0"/>
              <w:autoSpaceDN w:val="0"/>
              <w:adjustRightInd w:val="0"/>
              <w:spacing w:after="0" w:line="240" w:lineRule="auto"/>
              <w:rPr>
                <w:rFonts w:ascii="Arial" w:hAnsi="Arial" w:cs="Arial"/>
                <w:sz w:val="20"/>
                <w:szCs w:val="20"/>
              </w:rPr>
            </w:pPr>
          </w:p>
        </w:tc>
        <w:tc>
          <w:tcPr>
            <w:tcW w:w="360" w:type="dxa"/>
            <w:vMerge/>
          </w:tcPr>
          <w:p w:rsidR="00EF2060" w:rsidRDefault="00EF2060">
            <w:pPr>
              <w:autoSpaceDE w:val="0"/>
              <w:autoSpaceDN w:val="0"/>
              <w:adjustRightInd w:val="0"/>
              <w:spacing w:after="0" w:line="240" w:lineRule="auto"/>
              <w:rPr>
                <w:rFonts w:ascii="Arial" w:hAnsi="Arial" w:cs="Arial"/>
                <w:sz w:val="20"/>
                <w:szCs w:val="20"/>
              </w:rPr>
            </w:pPr>
          </w:p>
        </w:tc>
        <w:tc>
          <w:tcPr>
            <w:tcW w:w="4456" w:type="dxa"/>
            <w:gridSpan w:val="2"/>
          </w:tcPr>
          <w:p w:rsidR="00EF2060" w:rsidRDefault="00EF2060">
            <w:pPr>
              <w:autoSpaceDE w:val="0"/>
              <w:autoSpaceDN w:val="0"/>
              <w:adjustRightInd w:val="0"/>
              <w:spacing w:after="0" w:line="240" w:lineRule="auto"/>
              <w:rPr>
                <w:rFonts w:ascii="Arial" w:hAnsi="Arial" w:cs="Arial"/>
                <w:sz w:val="20"/>
                <w:szCs w:val="20"/>
              </w:rPr>
            </w:pPr>
            <w:r>
              <w:rPr>
                <w:rFonts w:ascii="Arial" w:hAnsi="Arial" w:cs="Arial"/>
                <w:sz w:val="20"/>
                <w:szCs w:val="20"/>
              </w:rPr>
              <w:t>Место жительства ____________________</w:t>
            </w:r>
          </w:p>
          <w:p w:rsidR="00EF2060" w:rsidRDefault="00EF2060">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w:t>
            </w:r>
          </w:p>
        </w:tc>
      </w:tr>
      <w:tr w:rsidR="00EF2060">
        <w:tc>
          <w:tcPr>
            <w:tcW w:w="4162" w:type="dxa"/>
            <w:gridSpan w:val="2"/>
            <w:vMerge/>
          </w:tcPr>
          <w:p w:rsidR="00EF2060" w:rsidRDefault="00EF2060">
            <w:pPr>
              <w:autoSpaceDE w:val="0"/>
              <w:autoSpaceDN w:val="0"/>
              <w:adjustRightInd w:val="0"/>
              <w:spacing w:after="0" w:line="240" w:lineRule="auto"/>
              <w:rPr>
                <w:rFonts w:ascii="Arial" w:hAnsi="Arial" w:cs="Arial"/>
                <w:sz w:val="20"/>
                <w:szCs w:val="20"/>
              </w:rPr>
            </w:pPr>
          </w:p>
        </w:tc>
        <w:tc>
          <w:tcPr>
            <w:tcW w:w="360" w:type="dxa"/>
            <w:vMerge/>
          </w:tcPr>
          <w:p w:rsidR="00EF2060" w:rsidRDefault="00EF2060">
            <w:pPr>
              <w:autoSpaceDE w:val="0"/>
              <w:autoSpaceDN w:val="0"/>
              <w:adjustRightInd w:val="0"/>
              <w:spacing w:after="0" w:line="240" w:lineRule="auto"/>
              <w:rPr>
                <w:rFonts w:ascii="Arial" w:hAnsi="Arial" w:cs="Arial"/>
                <w:sz w:val="20"/>
                <w:szCs w:val="20"/>
              </w:rPr>
            </w:pPr>
          </w:p>
        </w:tc>
        <w:tc>
          <w:tcPr>
            <w:tcW w:w="2302" w:type="dxa"/>
          </w:tcPr>
          <w:p w:rsidR="00EF2060" w:rsidRDefault="00EF2060">
            <w:pPr>
              <w:autoSpaceDE w:val="0"/>
              <w:autoSpaceDN w:val="0"/>
              <w:adjustRightInd w:val="0"/>
              <w:spacing w:after="0" w:line="240" w:lineRule="auto"/>
              <w:rPr>
                <w:rFonts w:ascii="Arial" w:hAnsi="Arial" w:cs="Arial"/>
                <w:sz w:val="20"/>
                <w:szCs w:val="20"/>
              </w:rPr>
            </w:pPr>
          </w:p>
        </w:tc>
        <w:tc>
          <w:tcPr>
            <w:tcW w:w="2154" w:type="dxa"/>
          </w:tcPr>
          <w:p w:rsidR="00EF2060" w:rsidRDefault="00EF20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w:t>
            </w:r>
          </w:p>
          <w:p w:rsidR="00EF2060" w:rsidRDefault="00EF206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r>
      <w:tr w:rsidR="00EF2060">
        <w:tc>
          <w:tcPr>
            <w:tcW w:w="4162" w:type="dxa"/>
            <w:gridSpan w:val="2"/>
          </w:tcPr>
          <w:p w:rsidR="00EF2060" w:rsidRDefault="00EF2060">
            <w:pPr>
              <w:autoSpaceDE w:val="0"/>
              <w:autoSpaceDN w:val="0"/>
              <w:adjustRightInd w:val="0"/>
              <w:spacing w:after="0" w:line="240" w:lineRule="auto"/>
              <w:rPr>
                <w:rFonts w:ascii="Arial" w:hAnsi="Arial" w:cs="Arial"/>
                <w:sz w:val="20"/>
                <w:szCs w:val="20"/>
              </w:rPr>
            </w:pPr>
          </w:p>
        </w:tc>
        <w:tc>
          <w:tcPr>
            <w:tcW w:w="360" w:type="dxa"/>
          </w:tcPr>
          <w:p w:rsidR="00EF2060" w:rsidRDefault="00EF2060">
            <w:pPr>
              <w:autoSpaceDE w:val="0"/>
              <w:autoSpaceDN w:val="0"/>
              <w:adjustRightInd w:val="0"/>
              <w:spacing w:after="0" w:line="240" w:lineRule="auto"/>
              <w:rPr>
                <w:rFonts w:ascii="Arial" w:hAnsi="Arial" w:cs="Arial"/>
                <w:sz w:val="20"/>
                <w:szCs w:val="20"/>
              </w:rPr>
            </w:pPr>
          </w:p>
        </w:tc>
        <w:tc>
          <w:tcPr>
            <w:tcW w:w="4456" w:type="dxa"/>
            <w:gridSpan w:val="2"/>
          </w:tcPr>
          <w:p w:rsidR="00EF2060" w:rsidRDefault="00EF2060">
            <w:pPr>
              <w:autoSpaceDE w:val="0"/>
              <w:autoSpaceDN w:val="0"/>
              <w:adjustRightInd w:val="0"/>
              <w:spacing w:after="0" w:line="240" w:lineRule="auto"/>
              <w:rPr>
                <w:rFonts w:ascii="Arial" w:hAnsi="Arial" w:cs="Arial"/>
                <w:sz w:val="20"/>
                <w:szCs w:val="20"/>
              </w:rPr>
            </w:pPr>
            <w:r>
              <w:rPr>
                <w:rFonts w:ascii="Arial" w:hAnsi="Arial" w:cs="Arial"/>
                <w:sz w:val="20"/>
                <w:szCs w:val="20"/>
              </w:rPr>
              <w:t>М.П.</w:t>
            </w:r>
          </w:p>
        </w:tc>
      </w:tr>
    </w:tbl>
    <w:p w:rsidR="00EF2060" w:rsidRDefault="00EF2060" w:rsidP="00EF2060">
      <w:pPr>
        <w:autoSpaceDE w:val="0"/>
        <w:autoSpaceDN w:val="0"/>
        <w:adjustRightInd w:val="0"/>
        <w:spacing w:after="0" w:line="240" w:lineRule="auto"/>
        <w:jc w:val="both"/>
        <w:rPr>
          <w:rFonts w:ascii="Arial" w:hAnsi="Arial" w:cs="Arial"/>
          <w:sz w:val="20"/>
          <w:szCs w:val="20"/>
        </w:rPr>
      </w:pPr>
    </w:p>
    <w:p w:rsidR="00EF2060" w:rsidRDefault="00EF2060" w:rsidP="00EF206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EF2060" w:rsidRDefault="00EF2060" w:rsidP="00EF2060">
      <w:pPr>
        <w:autoSpaceDE w:val="0"/>
        <w:autoSpaceDN w:val="0"/>
        <w:adjustRightInd w:val="0"/>
        <w:spacing w:before="200" w:after="0" w:line="240" w:lineRule="auto"/>
        <w:ind w:firstLine="540"/>
        <w:jc w:val="both"/>
        <w:rPr>
          <w:rFonts w:ascii="Arial" w:hAnsi="Arial" w:cs="Arial"/>
          <w:sz w:val="20"/>
          <w:szCs w:val="20"/>
        </w:rPr>
      </w:pPr>
      <w:bookmarkStart w:id="4" w:name="Par209"/>
      <w:bookmarkEnd w:id="4"/>
      <w:r>
        <w:rPr>
          <w:rFonts w:ascii="Arial" w:hAnsi="Arial" w:cs="Arial"/>
          <w:sz w:val="20"/>
          <w:szCs w:val="20"/>
        </w:rPr>
        <w:t>&lt;1</w:t>
      </w:r>
      <w:proofErr w:type="gramStart"/>
      <w:r>
        <w:rPr>
          <w:rFonts w:ascii="Arial" w:hAnsi="Arial" w:cs="Arial"/>
          <w:sz w:val="20"/>
          <w:szCs w:val="20"/>
        </w:rPr>
        <w:t>&gt; П</w:t>
      </w:r>
      <w:proofErr w:type="gramEnd"/>
      <w:r>
        <w:rPr>
          <w:rFonts w:ascii="Arial" w:hAnsi="Arial" w:cs="Arial"/>
          <w:sz w:val="20"/>
          <w:szCs w:val="20"/>
        </w:rPr>
        <w:t xml:space="preserve">одлежит указанию, если </w:t>
      </w:r>
      <w:proofErr w:type="spellStart"/>
      <w:r>
        <w:rPr>
          <w:rFonts w:ascii="Arial" w:hAnsi="Arial" w:cs="Arial"/>
          <w:sz w:val="20"/>
          <w:szCs w:val="20"/>
        </w:rPr>
        <w:t>энергопринимающее</w:t>
      </w:r>
      <w:proofErr w:type="spellEnd"/>
      <w:r>
        <w:rPr>
          <w:rFonts w:ascii="Arial" w:hAnsi="Arial" w:cs="Arial"/>
          <w:sz w:val="20"/>
          <w:szCs w:val="20"/>
        </w:rP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w:t>
      </w:r>
    </w:p>
    <w:p w:rsidR="00EF2060" w:rsidRDefault="00EF2060" w:rsidP="00EF2060">
      <w:pPr>
        <w:autoSpaceDE w:val="0"/>
        <w:autoSpaceDN w:val="0"/>
        <w:adjustRightInd w:val="0"/>
        <w:spacing w:before="200" w:after="0" w:line="240" w:lineRule="auto"/>
        <w:ind w:firstLine="540"/>
        <w:jc w:val="both"/>
        <w:rPr>
          <w:rFonts w:ascii="Arial" w:hAnsi="Arial" w:cs="Arial"/>
          <w:sz w:val="20"/>
          <w:szCs w:val="20"/>
        </w:rPr>
      </w:pPr>
      <w:bookmarkStart w:id="5" w:name="Par210"/>
      <w:bookmarkEnd w:id="5"/>
      <w:r>
        <w:rPr>
          <w:rFonts w:ascii="Arial" w:hAnsi="Arial" w:cs="Arial"/>
          <w:sz w:val="20"/>
          <w:szCs w:val="20"/>
        </w:rPr>
        <w:t>&lt;2&gt; Срок действия технических условий не может составлять менее 2 лет и более 5 лет.</w:t>
      </w:r>
    </w:p>
    <w:p w:rsidR="00EF2060" w:rsidRDefault="00EF2060" w:rsidP="00EF2060">
      <w:pPr>
        <w:autoSpaceDE w:val="0"/>
        <w:autoSpaceDN w:val="0"/>
        <w:adjustRightInd w:val="0"/>
        <w:spacing w:before="200" w:after="0" w:line="240" w:lineRule="auto"/>
        <w:ind w:firstLine="540"/>
        <w:jc w:val="both"/>
        <w:rPr>
          <w:rFonts w:ascii="Arial" w:hAnsi="Arial" w:cs="Arial"/>
          <w:sz w:val="20"/>
          <w:szCs w:val="20"/>
        </w:rPr>
      </w:pPr>
      <w:bookmarkStart w:id="6" w:name="Par211"/>
      <w:bookmarkEnd w:id="6"/>
      <w:r>
        <w:rPr>
          <w:rFonts w:ascii="Arial" w:hAnsi="Arial" w:cs="Arial"/>
          <w:sz w:val="20"/>
          <w:szCs w:val="20"/>
        </w:rP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EF2060" w:rsidRDefault="00EF2060" w:rsidP="00EF2060">
      <w:pPr>
        <w:autoSpaceDE w:val="0"/>
        <w:autoSpaceDN w:val="0"/>
        <w:adjustRightInd w:val="0"/>
        <w:spacing w:before="200" w:after="0" w:line="240" w:lineRule="auto"/>
        <w:ind w:firstLine="540"/>
        <w:jc w:val="both"/>
        <w:rPr>
          <w:rFonts w:ascii="Arial" w:hAnsi="Arial" w:cs="Arial"/>
          <w:sz w:val="20"/>
          <w:szCs w:val="20"/>
        </w:rPr>
      </w:pPr>
      <w:bookmarkStart w:id="7" w:name="Par212"/>
      <w:bookmarkEnd w:id="7"/>
      <w:r>
        <w:rPr>
          <w:rFonts w:ascii="Arial" w:hAnsi="Arial" w:cs="Arial"/>
          <w:sz w:val="20"/>
          <w:szCs w:val="20"/>
        </w:rPr>
        <w:t>&lt;4</w:t>
      </w:r>
      <w:proofErr w:type="gramStart"/>
      <w:r>
        <w:rPr>
          <w:rFonts w:ascii="Arial" w:hAnsi="Arial" w:cs="Arial"/>
          <w:sz w:val="20"/>
          <w:szCs w:val="20"/>
        </w:rPr>
        <w:t>&gt; Д</w:t>
      </w:r>
      <w:proofErr w:type="gramEnd"/>
      <w:r>
        <w:rPr>
          <w:rFonts w:ascii="Arial" w:hAnsi="Arial" w:cs="Arial"/>
          <w:sz w:val="20"/>
          <w:szCs w:val="20"/>
        </w:rPr>
        <w:t xml:space="preserve">о выполнения лицом, максимальная мощность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которого перераспределяется по соглашению о перераспределении мощности, требований сетевой организации, указанных в </w:t>
      </w:r>
      <w:hyperlink w:anchor="Par87" w:history="1">
        <w:r>
          <w:rPr>
            <w:rFonts w:ascii="Arial" w:hAnsi="Arial" w:cs="Arial"/>
            <w:color w:val="0000FF"/>
            <w:sz w:val="20"/>
            <w:szCs w:val="20"/>
          </w:rPr>
          <w:t>пункте 6</w:t>
        </w:r>
      </w:hyperlink>
      <w:r>
        <w:rPr>
          <w:rFonts w:ascii="Arial" w:hAnsi="Arial" w:cs="Arial"/>
          <w:sz w:val="20"/>
          <w:szCs w:val="20"/>
        </w:rPr>
        <w:t xml:space="preserve"> настоящего договора, фактическое присоединение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лица, в пользу которого перераспределена максимальная мощность, не производится.</w:t>
      </w:r>
    </w:p>
    <w:p w:rsidR="00EF2060" w:rsidRDefault="00EF2060" w:rsidP="00EF2060">
      <w:pPr>
        <w:autoSpaceDE w:val="0"/>
        <w:autoSpaceDN w:val="0"/>
        <w:adjustRightInd w:val="0"/>
        <w:spacing w:before="200" w:after="0" w:line="240" w:lineRule="auto"/>
        <w:ind w:firstLine="540"/>
        <w:jc w:val="both"/>
        <w:rPr>
          <w:rFonts w:ascii="Arial" w:hAnsi="Arial" w:cs="Arial"/>
          <w:sz w:val="20"/>
          <w:szCs w:val="20"/>
        </w:rPr>
      </w:pPr>
      <w:bookmarkStart w:id="8" w:name="Par213"/>
      <w:bookmarkEnd w:id="8"/>
      <w:r>
        <w:rPr>
          <w:rFonts w:ascii="Arial" w:hAnsi="Arial" w:cs="Arial"/>
          <w:sz w:val="20"/>
          <w:szCs w:val="20"/>
        </w:rPr>
        <w:t>&lt;5</w:t>
      </w:r>
      <w:proofErr w:type="gramStart"/>
      <w:r>
        <w:rPr>
          <w:rFonts w:ascii="Arial" w:hAnsi="Arial" w:cs="Arial"/>
          <w:sz w:val="20"/>
          <w:szCs w:val="20"/>
        </w:rPr>
        <w:t>&gt; Т</w:t>
      </w:r>
      <w:proofErr w:type="gramEnd"/>
      <w:r>
        <w:rPr>
          <w:rFonts w:ascii="Arial" w:hAnsi="Arial" w:cs="Arial"/>
          <w:sz w:val="20"/>
          <w:szCs w:val="20"/>
        </w:rPr>
        <w:t>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EF2060" w:rsidRDefault="00EF2060" w:rsidP="00EF2060">
      <w:pPr>
        <w:autoSpaceDE w:val="0"/>
        <w:autoSpaceDN w:val="0"/>
        <w:adjustRightInd w:val="0"/>
        <w:spacing w:after="0" w:line="240" w:lineRule="auto"/>
        <w:jc w:val="both"/>
        <w:rPr>
          <w:rFonts w:ascii="Arial" w:hAnsi="Arial" w:cs="Arial"/>
          <w:sz w:val="20"/>
          <w:szCs w:val="20"/>
        </w:rPr>
      </w:pPr>
    </w:p>
    <w:p w:rsidR="00EF2060" w:rsidRDefault="00EF2060" w:rsidP="00EF2060">
      <w:pPr>
        <w:autoSpaceDE w:val="0"/>
        <w:autoSpaceDN w:val="0"/>
        <w:adjustRightInd w:val="0"/>
        <w:spacing w:after="0" w:line="240" w:lineRule="auto"/>
        <w:jc w:val="both"/>
        <w:rPr>
          <w:rFonts w:ascii="Arial" w:hAnsi="Arial" w:cs="Arial"/>
          <w:sz w:val="20"/>
          <w:szCs w:val="20"/>
        </w:rPr>
      </w:pPr>
    </w:p>
    <w:p w:rsidR="00EF2060" w:rsidRDefault="00EF2060" w:rsidP="00EF2060">
      <w:pPr>
        <w:autoSpaceDE w:val="0"/>
        <w:autoSpaceDN w:val="0"/>
        <w:adjustRightInd w:val="0"/>
        <w:spacing w:after="0" w:line="240" w:lineRule="auto"/>
        <w:jc w:val="both"/>
        <w:rPr>
          <w:rFonts w:ascii="Arial" w:hAnsi="Arial" w:cs="Arial"/>
          <w:sz w:val="20"/>
          <w:szCs w:val="20"/>
        </w:rPr>
      </w:pPr>
    </w:p>
    <w:p w:rsidR="00EF2060" w:rsidRDefault="00EF2060" w:rsidP="00EF2060">
      <w:pPr>
        <w:autoSpaceDE w:val="0"/>
        <w:autoSpaceDN w:val="0"/>
        <w:adjustRightInd w:val="0"/>
        <w:spacing w:after="0" w:line="240" w:lineRule="auto"/>
        <w:jc w:val="both"/>
        <w:rPr>
          <w:rFonts w:ascii="Arial" w:hAnsi="Arial" w:cs="Arial"/>
          <w:sz w:val="20"/>
          <w:szCs w:val="20"/>
        </w:rPr>
      </w:pPr>
    </w:p>
    <w:p w:rsidR="00EF2060" w:rsidRDefault="00EF2060" w:rsidP="00EF2060">
      <w:pPr>
        <w:autoSpaceDE w:val="0"/>
        <w:autoSpaceDN w:val="0"/>
        <w:adjustRightInd w:val="0"/>
        <w:spacing w:after="0" w:line="240" w:lineRule="auto"/>
        <w:jc w:val="both"/>
        <w:rPr>
          <w:rFonts w:ascii="Arial" w:hAnsi="Arial" w:cs="Arial"/>
          <w:sz w:val="20"/>
          <w:szCs w:val="20"/>
        </w:rPr>
      </w:pPr>
    </w:p>
    <w:p w:rsidR="00EF2060" w:rsidRDefault="00EF2060" w:rsidP="00EF2060">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w:t>
      </w:r>
    </w:p>
    <w:p w:rsidR="00EF2060" w:rsidRDefault="00EF2060" w:rsidP="00EF206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типовому договору</w:t>
      </w:r>
    </w:p>
    <w:p w:rsidR="00EF2060" w:rsidRDefault="00EF2060" w:rsidP="00EF206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об осуществлении </w:t>
      </w:r>
      <w:proofErr w:type="gramStart"/>
      <w:r>
        <w:rPr>
          <w:rFonts w:ascii="Arial" w:hAnsi="Arial" w:cs="Arial"/>
          <w:sz w:val="20"/>
          <w:szCs w:val="20"/>
        </w:rPr>
        <w:t>технологического</w:t>
      </w:r>
      <w:proofErr w:type="gramEnd"/>
    </w:p>
    <w:p w:rsidR="00EF2060" w:rsidRDefault="00EF2060" w:rsidP="00EF206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присоединения к электрическим сетям</w:t>
      </w:r>
    </w:p>
    <w:p w:rsidR="00EF2060" w:rsidRDefault="00EF2060" w:rsidP="00EF206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посредством перераспределения</w:t>
      </w:r>
    </w:p>
    <w:p w:rsidR="00EF2060" w:rsidRDefault="00EF2060" w:rsidP="00EF206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максимальной мощности</w:t>
      </w:r>
    </w:p>
    <w:p w:rsidR="00EF2060" w:rsidRDefault="00EF2060" w:rsidP="00EF2060">
      <w:pPr>
        <w:autoSpaceDE w:val="0"/>
        <w:autoSpaceDN w:val="0"/>
        <w:adjustRightInd w:val="0"/>
        <w:spacing w:after="0" w:line="240" w:lineRule="auto"/>
        <w:jc w:val="both"/>
        <w:rPr>
          <w:rFonts w:ascii="Arial" w:hAnsi="Arial" w:cs="Arial"/>
          <w:sz w:val="20"/>
          <w:szCs w:val="20"/>
        </w:rPr>
      </w:pP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9" w:name="Par226"/>
      <w:bookmarkEnd w:id="9"/>
      <w:r>
        <w:rPr>
          <w:rFonts w:ascii="Courier New" w:eastAsiaTheme="minorHAnsi" w:hAnsi="Courier New" w:cs="Courier New"/>
          <w:b w:val="0"/>
          <w:bCs w:val="0"/>
          <w:color w:val="auto"/>
          <w:sz w:val="20"/>
          <w:szCs w:val="20"/>
        </w:rPr>
        <w:t xml:space="preserve">                            ТЕХНИЧЕСКИЕ УСЛОВИЯ</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для присоединения к электрическим сетям посредством</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перераспределения максимальной мощности</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(для заявителей, заключивших соглашение</w:t>
      </w:r>
      <w:proofErr w:type="gramEnd"/>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 перераспределении максимальной мощности с владельцами</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spellStart"/>
      <w:proofErr w:type="gramStart"/>
      <w:r>
        <w:rPr>
          <w:rFonts w:ascii="Courier New" w:eastAsiaTheme="minorHAnsi" w:hAnsi="Courier New" w:cs="Courier New"/>
          <w:b w:val="0"/>
          <w:bCs w:val="0"/>
          <w:color w:val="auto"/>
          <w:sz w:val="20"/>
          <w:szCs w:val="20"/>
        </w:rPr>
        <w:t>энергопринимающих</w:t>
      </w:r>
      <w:proofErr w:type="spellEnd"/>
      <w:r>
        <w:rPr>
          <w:rFonts w:ascii="Courier New" w:eastAsiaTheme="minorHAnsi" w:hAnsi="Courier New" w:cs="Courier New"/>
          <w:b w:val="0"/>
          <w:bCs w:val="0"/>
          <w:color w:val="auto"/>
          <w:sz w:val="20"/>
          <w:szCs w:val="20"/>
        </w:rPr>
        <w:t xml:space="preserve"> устройств (за исключением лиц, указанных</w:t>
      </w:r>
      <w:proofErr w:type="gramEnd"/>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w:t>
      </w:r>
      <w:hyperlink r:id="rId9" w:history="1">
        <w:r>
          <w:rPr>
            <w:rFonts w:ascii="Courier New" w:eastAsiaTheme="minorHAnsi" w:hAnsi="Courier New" w:cs="Courier New"/>
            <w:b w:val="0"/>
            <w:bCs w:val="0"/>
            <w:color w:val="0000FF"/>
            <w:sz w:val="20"/>
            <w:szCs w:val="20"/>
          </w:rPr>
          <w:t>пункте 12(1)</w:t>
        </w:r>
      </w:hyperlink>
      <w:r>
        <w:rPr>
          <w:rFonts w:ascii="Courier New" w:eastAsiaTheme="minorHAnsi" w:hAnsi="Courier New" w:cs="Courier New"/>
          <w:b w:val="0"/>
          <w:bCs w:val="0"/>
          <w:color w:val="auto"/>
          <w:sz w:val="20"/>
          <w:szCs w:val="20"/>
        </w:rPr>
        <w:t xml:space="preserve"> Правил технологического присоединения</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spellStart"/>
      <w:r>
        <w:rPr>
          <w:rFonts w:ascii="Courier New" w:eastAsiaTheme="minorHAnsi" w:hAnsi="Courier New" w:cs="Courier New"/>
          <w:b w:val="0"/>
          <w:bCs w:val="0"/>
          <w:color w:val="auto"/>
          <w:sz w:val="20"/>
          <w:szCs w:val="20"/>
        </w:rPr>
        <w:t>энергопринимающих</w:t>
      </w:r>
      <w:proofErr w:type="spellEnd"/>
      <w:r>
        <w:rPr>
          <w:rFonts w:ascii="Courier New" w:eastAsiaTheme="minorHAnsi" w:hAnsi="Courier New" w:cs="Courier New"/>
          <w:b w:val="0"/>
          <w:bCs w:val="0"/>
          <w:color w:val="auto"/>
          <w:sz w:val="20"/>
          <w:szCs w:val="20"/>
        </w:rPr>
        <w:t xml:space="preserve"> устройств потребителей </w:t>
      </w:r>
      <w:proofErr w:type="gramStart"/>
      <w:r>
        <w:rPr>
          <w:rFonts w:ascii="Courier New" w:eastAsiaTheme="minorHAnsi" w:hAnsi="Courier New" w:cs="Courier New"/>
          <w:b w:val="0"/>
          <w:bCs w:val="0"/>
          <w:color w:val="auto"/>
          <w:sz w:val="20"/>
          <w:szCs w:val="20"/>
        </w:rPr>
        <w:t>электрической</w:t>
      </w:r>
      <w:proofErr w:type="gramEnd"/>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энергии, объектов по производству электрической энергии,</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 также объектов электросетевого хозяйства, принадлежащих </w:t>
      </w:r>
      <w:proofErr w:type="gramStart"/>
      <w:r>
        <w:rPr>
          <w:rFonts w:ascii="Courier New" w:eastAsiaTheme="minorHAnsi" w:hAnsi="Courier New" w:cs="Courier New"/>
          <w:b w:val="0"/>
          <w:bCs w:val="0"/>
          <w:color w:val="auto"/>
          <w:sz w:val="20"/>
          <w:szCs w:val="20"/>
        </w:rPr>
        <w:t>сетевым</w:t>
      </w:r>
      <w:proofErr w:type="gramEnd"/>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организациям и иным лицам, к электрическим сетям, </w:t>
      </w:r>
      <w:proofErr w:type="gramStart"/>
      <w:r>
        <w:rPr>
          <w:rFonts w:ascii="Courier New" w:eastAsiaTheme="minorHAnsi" w:hAnsi="Courier New" w:cs="Courier New"/>
          <w:b w:val="0"/>
          <w:bCs w:val="0"/>
          <w:color w:val="auto"/>
          <w:sz w:val="20"/>
          <w:szCs w:val="20"/>
        </w:rPr>
        <w:t>максимальная</w:t>
      </w:r>
      <w:proofErr w:type="gramEnd"/>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мощность </w:t>
      </w:r>
      <w:proofErr w:type="spellStart"/>
      <w:r>
        <w:rPr>
          <w:rFonts w:ascii="Courier New" w:eastAsiaTheme="minorHAnsi" w:hAnsi="Courier New" w:cs="Courier New"/>
          <w:b w:val="0"/>
          <w:bCs w:val="0"/>
          <w:color w:val="auto"/>
          <w:sz w:val="20"/>
          <w:szCs w:val="20"/>
        </w:rPr>
        <w:t>энергопринимающих</w:t>
      </w:r>
      <w:proofErr w:type="spellEnd"/>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устройств</w:t>
      </w:r>
      <w:proofErr w:type="gramEnd"/>
      <w:r>
        <w:rPr>
          <w:rFonts w:ascii="Courier New" w:eastAsiaTheme="minorHAnsi" w:hAnsi="Courier New" w:cs="Courier New"/>
          <w:b w:val="0"/>
          <w:bCs w:val="0"/>
          <w:color w:val="auto"/>
          <w:sz w:val="20"/>
          <w:szCs w:val="20"/>
        </w:rPr>
        <w:t xml:space="preserve"> которых составляет</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до 15 к</w:t>
      </w:r>
      <w:proofErr w:type="gramStart"/>
      <w:r>
        <w:rPr>
          <w:rFonts w:ascii="Courier New" w:eastAsiaTheme="minorHAnsi" w:hAnsi="Courier New" w:cs="Courier New"/>
          <w:b w:val="0"/>
          <w:bCs w:val="0"/>
          <w:color w:val="auto"/>
          <w:sz w:val="20"/>
          <w:szCs w:val="20"/>
        </w:rPr>
        <w:t>Вт вкл</w:t>
      </w:r>
      <w:proofErr w:type="gramEnd"/>
      <w:r>
        <w:rPr>
          <w:rFonts w:ascii="Courier New" w:eastAsiaTheme="minorHAnsi" w:hAnsi="Courier New" w:cs="Courier New"/>
          <w:b w:val="0"/>
          <w:bCs w:val="0"/>
          <w:color w:val="auto"/>
          <w:sz w:val="20"/>
          <w:szCs w:val="20"/>
        </w:rPr>
        <w:t xml:space="preserve">ючительно, лиц, указанных в </w:t>
      </w:r>
      <w:hyperlink r:id="rId10" w:history="1">
        <w:r>
          <w:rPr>
            <w:rFonts w:ascii="Courier New" w:eastAsiaTheme="minorHAnsi" w:hAnsi="Courier New" w:cs="Courier New"/>
            <w:b w:val="0"/>
            <w:bCs w:val="0"/>
            <w:color w:val="0000FF"/>
            <w:sz w:val="20"/>
            <w:szCs w:val="20"/>
          </w:rPr>
          <w:t>пунктах 13</w:t>
        </w:r>
      </w:hyperlink>
      <w:r>
        <w:rPr>
          <w:rFonts w:ascii="Courier New" w:eastAsiaTheme="minorHAnsi" w:hAnsi="Courier New" w:cs="Courier New"/>
          <w:b w:val="0"/>
          <w:bCs w:val="0"/>
          <w:color w:val="auto"/>
          <w:sz w:val="20"/>
          <w:szCs w:val="20"/>
        </w:rPr>
        <w:t xml:space="preserve"> и </w:t>
      </w:r>
      <w:hyperlink r:id="rId11" w:history="1">
        <w:r>
          <w:rPr>
            <w:rFonts w:ascii="Courier New" w:eastAsiaTheme="minorHAnsi" w:hAnsi="Courier New" w:cs="Courier New"/>
            <w:b w:val="0"/>
            <w:bCs w:val="0"/>
            <w:color w:val="0000FF"/>
            <w:sz w:val="20"/>
            <w:szCs w:val="20"/>
          </w:rPr>
          <w:t>14</w:t>
        </w:r>
      </w:hyperlink>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указанных Правил, лиц, присоединенных к объектам </w:t>
      </w:r>
      <w:proofErr w:type="gramStart"/>
      <w:r>
        <w:rPr>
          <w:rFonts w:ascii="Courier New" w:eastAsiaTheme="minorHAnsi" w:hAnsi="Courier New" w:cs="Courier New"/>
          <w:b w:val="0"/>
          <w:bCs w:val="0"/>
          <w:color w:val="auto"/>
          <w:sz w:val="20"/>
          <w:szCs w:val="20"/>
        </w:rPr>
        <w:t>единой</w:t>
      </w:r>
      <w:proofErr w:type="gramEnd"/>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национальной (общероссийской) электрической сети, а также лиц,</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не </w:t>
      </w:r>
      <w:proofErr w:type="gramStart"/>
      <w:r>
        <w:rPr>
          <w:rFonts w:ascii="Courier New" w:eastAsiaTheme="minorHAnsi" w:hAnsi="Courier New" w:cs="Courier New"/>
          <w:b w:val="0"/>
          <w:bCs w:val="0"/>
          <w:color w:val="auto"/>
          <w:sz w:val="20"/>
          <w:szCs w:val="20"/>
        </w:rPr>
        <w:t>внесших</w:t>
      </w:r>
      <w:proofErr w:type="gramEnd"/>
      <w:r>
        <w:rPr>
          <w:rFonts w:ascii="Courier New" w:eastAsiaTheme="minorHAnsi" w:hAnsi="Courier New" w:cs="Courier New"/>
          <w:b w:val="0"/>
          <w:bCs w:val="0"/>
          <w:color w:val="auto"/>
          <w:sz w:val="20"/>
          <w:szCs w:val="20"/>
        </w:rPr>
        <w:t xml:space="preserve"> плату за технологическое присоединение либо внесших</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 xml:space="preserve">        плату за технологическое присоединение не в полном объеме),</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имеющими</w:t>
      </w:r>
      <w:proofErr w:type="gramEnd"/>
      <w:r>
        <w:rPr>
          <w:rFonts w:ascii="Courier New" w:eastAsiaTheme="minorHAnsi" w:hAnsi="Courier New" w:cs="Courier New"/>
          <w:b w:val="0"/>
          <w:bCs w:val="0"/>
          <w:color w:val="auto"/>
          <w:sz w:val="20"/>
          <w:szCs w:val="20"/>
        </w:rPr>
        <w:t xml:space="preserve"> на праве собственности или на ином законном основании</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spellStart"/>
      <w:r>
        <w:rPr>
          <w:rFonts w:ascii="Courier New" w:eastAsiaTheme="minorHAnsi" w:hAnsi="Courier New" w:cs="Courier New"/>
          <w:b w:val="0"/>
          <w:bCs w:val="0"/>
          <w:color w:val="auto"/>
          <w:sz w:val="20"/>
          <w:szCs w:val="20"/>
        </w:rPr>
        <w:t>энергопринимающие</w:t>
      </w:r>
      <w:proofErr w:type="spellEnd"/>
      <w:r>
        <w:rPr>
          <w:rFonts w:ascii="Courier New" w:eastAsiaTheme="minorHAnsi" w:hAnsi="Courier New" w:cs="Courier New"/>
          <w:b w:val="0"/>
          <w:bCs w:val="0"/>
          <w:color w:val="auto"/>
          <w:sz w:val="20"/>
          <w:szCs w:val="20"/>
        </w:rPr>
        <w:t xml:space="preserve"> устройства, в отношении которых</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до 1 января 2009 г. в установленном порядке было</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осуществлено фактическое технологическое</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присоединение к электрическим сетям)</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N                                                "__" _____________ 20__ г.</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сетевой организации, выдавшей технические условия)</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(полное наименование заявителя - юридического лица;</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фамилия, имя, отчество заявителя - индивидуального предпринимателя)</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Наименование </w:t>
      </w:r>
      <w:proofErr w:type="spellStart"/>
      <w:r>
        <w:rPr>
          <w:rFonts w:ascii="Courier New" w:eastAsiaTheme="minorHAnsi" w:hAnsi="Courier New" w:cs="Courier New"/>
          <w:b w:val="0"/>
          <w:bCs w:val="0"/>
          <w:color w:val="auto"/>
          <w:sz w:val="20"/>
          <w:szCs w:val="20"/>
        </w:rPr>
        <w:t>энергопринимающих</w:t>
      </w:r>
      <w:proofErr w:type="spellEnd"/>
      <w:r>
        <w:rPr>
          <w:rFonts w:ascii="Courier New" w:eastAsiaTheme="minorHAnsi" w:hAnsi="Courier New" w:cs="Courier New"/>
          <w:b w:val="0"/>
          <w:bCs w:val="0"/>
          <w:color w:val="auto"/>
          <w:sz w:val="20"/>
          <w:szCs w:val="20"/>
        </w:rPr>
        <w:t xml:space="preserve"> устройств заявителя</w:t>
      </w:r>
      <w:proofErr w:type="gramStart"/>
      <w:r>
        <w:rPr>
          <w:rFonts w:ascii="Courier New" w:eastAsiaTheme="minorHAnsi" w:hAnsi="Courier New" w:cs="Courier New"/>
          <w:b w:val="0"/>
          <w:bCs w:val="0"/>
          <w:color w:val="auto"/>
          <w:sz w:val="20"/>
          <w:szCs w:val="20"/>
        </w:rPr>
        <w:t xml:space="preserve"> _________________</w:t>
      </w:r>
      <w:proofErr w:type="gramEnd"/>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 Наименование  и  место нахождения объектов, в целях электроснабжения</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которых</w:t>
      </w:r>
      <w:proofErr w:type="gramEnd"/>
      <w:r>
        <w:rPr>
          <w:rFonts w:ascii="Courier New" w:eastAsiaTheme="minorHAnsi" w:hAnsi="Courier New" w:cs="Courier New"/>
          <w:b w:val="0"/>
          <w:bCs w:val="0"/>
          <w:color w:val="auto"/>
          <w:sz w:val="20"/>
          <w:szCs w:val="20"/>
        </w:rPr>
        <w:t xml:space="preserve">   осуществляется  технологическое  присоединение  </w:t>
      </w:r>
      <w:proofErr w:type="spellStart"/>
      <w:r>
        <w:rPr>
          <w:rFonts w:ascii="Courier New" w:eastAsiaTheme="minorHAnsi" w:hAnsi="Courier New" w:cs="Courier New"/>
          <w:b w:val="0"/>
          <w:bCs w:val="0"/>
          <w:color w:val="auto"/>
          <w:sz w:val="20"/>
          <w:szCs w:val="20"/>
        </w:rPr>
        <w:t>энергопринимающих</w:t>
      </w:r>
      <w:proofErr w:type="spellEnd"/>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устройств заявителя _______________________________________________________</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3.  Максимальная  мощность  присоединяемых  </w:t>
      </w:r>
      <w:proofErr w:type="spellStart"/>
      <w:r>
        <w:rPr>
          <w:rFonts w:ascii="Courier New" w:eastAsiaTheme="minorHAnsi" w:hAnsi="Courier New" w:cs="Courier New"/>
          <w:b w:val="0"/>
          <w:bCs w:val="0"/>
          <w:color w:val="auto"/>
          <w:sz w:val="20"/>
          <w:szCs w:val="20"/>
        </w:rPr>
        <w:t>энергопринимающих</w:t>
      </w:r>
      <w:proofErr w:type="spellEnd"/>
      <w:r>
        <w:rPr>
          <w:rFonts w:ascii="Courier New" w:eastAsiaTheme="minorHAnsi" w:hAnsi="Courier New" w:cs="Courier New"/>
          <w:b w:val="0"/>
          <w:bCs w:val="0"/>
          <w:color w:val="auto"/>
          <w:sz w:val="20"/>
          <w:szCs w:val="20"/>
        </w:rPr>
        <w:t xml:space="preserve"> устройств</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заявителя составляет ________________________________________________ (кВт)</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 xml:space="preserve">(если </w:t>
      </w:r>
      <w:proofErr w:type="spellStart"/>
      <w:r>
        <w:rPr>
          <w:rFonts w:ascii="Courier New" w:eastAsiaTheme="minorHAnsi" w:hAnsi="Courier New" w:cs="Courier New"/>
          <w:b w:val="0"/>
          <w:bCs w:val="0"/>
          <w:color w:val="auto"/>
          <w:sz w:val="20"/>
          <w:szCs w:val="20"/>
        </w:rPr>
        <w:t>энергопринимающее</w:t>
      </w:r>
      <w:proofErr w:type="spellEnd"/>
      <w:r>
        <w:rPr>
          <w:rFonts w:ascii="Courier New" w:eastAsiaTheme="minorHAnsi" w:hAnsi="Courier New" w:cs="Courier New"/>
          <w:b w:val="0"/>
          <w:bCs w:val="0"/>
          <w:color w:val="auto"/>
          <w:sz w:val="20"/>
          <w:szCs w:val="20"/>
        </w:rPr>
        <w:t xml:space="preserve"> устройство вводится</w:t>
      </w:r>
      <w:proofErr w:type="gramEnd"/>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эксплуатацию по этапам и очередям, указывается </w:t>
      </w:r>
      <w:proofErr w:type="gramStart"/>
      <w:r>
        <w:rPr>
          <w:rFonts w:ascii="Courier New" w:eastAsiaTheme="minorHAnsi" w:hAnsi="Courier New" w:cs="Courier New"/>
          <w:b w:val="0"/>
          <w:bCs w:val="0"/>
          <w:color w:val="auto"/>
          <w:sz w:val="20"/>
          <w:szCs w:val="20"/>
        </w:rPr>
        <w:t>поэтапное</w:t>
      </w:r>
      <w:proofErr w:type="gramEnd"/>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распределение мощности)</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4. Категория надежности ______________________________________________.</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5.  Класс  напряжения  электрических  сетей,  к  которым осуществляется</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технологическое присоединение _________________ (</w:t>
      </w:r>
      <w:proofErr w:type="spellStart"/>
      <w:r>
        <w:rPr>
          <w:rFonts w:ascii="Courier New" w:eastAsiaTheme="minorHAnsi" w:hAnsi="Courier New" w:cs="Courier New"/>
          <w:b w:val="0"/>
          <w:bCs w:val="0"/>
          <w:color w:val="auto"/>
          <w:sz w:val="20"/>
          <w:szCs w:val="20"/>
        </w:rPr>
        <w:t>кВ</w:t>
      </w:r>
      <w:proofErr w:type="spellEnd"/>
      <w:r>
        <w:rPr>
          <w:rFonts w:ascii="Courier New" w:eastAsiaTheme="minorHAnsi" w:hAnsi="Courier New" w:cs="Courier New"/>
          <w:b w:val="0"/>
          <w:bCs w:val="0"/>
          <w:color w:val="auto"/>
          <w:sz w:val="20"/>
          <w:szCs w:val="20"/>
        </w:rPr>
        <w:t>).</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6.  Год  ввода  в  эксплуатацию  </w:t>
      </w:r>
      <w:proofErr w:type="spellStart"/>
      <w:r>
        <w:rPr>
          <w:rFonts w:ascii="Courier New" w:eastAsiaTheme="minorHAnsi" w:hAnsi="Courier New" w:cs="Courier New"/>
          <w:b w:val="0"/>
          <w:bCs w:val="0"/>
          <w:color w:val="auto"/>
          <w:sz w:val="20"/>
          <w:szCs w:val="20"/>
        </w:rPr>
        <w:t>энергопринимающих</w:t>
      </w:r>
      <w:proofErr w:type="spellEnd"/>
      <w:r>
        <w:rPr>
          <w:rFonts w:ascii="Courier New" w:eastAsiaTheme="minorHAnsi" w:hAnsi="Courier New" w:cs="Courier New"/>
          <w:b w:val="0"/>
          <w:bCs w:val="0"/>
          <w:color w:val="auto"/>
          <w:sz w:val="20"/>
          <w:szCs w:val="20"/>
        </w:rPr>
        <w:t xml:space="preserve">  устройств заявителя</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7.  </w:t>
      </w:r>
      <w:proofErr w:type="gramStart"/>
      <w:r>
        <w:rPr>
          <w:rFonts w:ascii="Courier New" w:eastAsiaTheme="minorHAnsi" w:hAnsi="Courier New" w:cs="Courier New"/>
          <w:b w:val="0"/>
          <w:bCs w:val="0"/>
          <w:color w:val="auto"/>
          <w:sz w:val="20"/>
          <w:szCs w:val="20"/>
        </w:rPr>
        <w:t>Точка  (точки) присоединения (вводные распределительные устройства,</w:t>
      </w:r>
      <w:proofErr w:type="gramEnd"/>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линии  электропередачи,  базовые  подстанции,  генераторы)  и  </w:t>
      </w:r>
      <w:proofErr w:type="gramStart"/>
      <w:r>
        <w:rPr>
          <w:rFonts w:ascii="Courier New" w:eastAsiaTheme="minorHAnsi" w:hAnsi="Courier New" w:cs="Courier New"/>
          <w:b w:val="0"/>
          <w:bCs w:val="0"/>
          <w:color w:val="auto"/>
          <w:sz w:val="20"/>
          <w:szCs w:val="20"/>
        </w:rPr>
        <w:t>максимальная</w:t>
      </w:r>
      <w:proofErr w:type="gramEnd"/>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мощность   </w:t>
      </w:r>
      <w:proofErr w:type="spellStart"/>
      <w:r>
        <w:rPr>
          <w:rFonts w:ascii="Courier New" w:eastAsiaTheme="minorHAnsi" w:hAnsi="Courier New" w:cs="Courier New"/>
          <w:b w:val="0"/>
          <w:bCs w:val="0"/>
          <w:color w:val="auto"/>
          <w:sz w:val="20"/>
          <w:szCs w:val="20"/>
        </w:rPr>
        <w:t>энергопринимающих</w:t>
      </w:r>
      <w:proofErr w:type="spellEnd"/>
      <w:r>
        <w:rPr>
          <w:rFonts w:ascii="Courier New" w:eastAsiaTheme="minorHAnsi" w:hAnsi="Courier New" w:cs="Courier New"/>
          <w:b w:val="0"/>
          <w:bCs w:val="0"/>
          <w:color w:val="auto"/>
          <w:sz w:val="20"/>
          <w:szCs w:val="20"/>
        </w:rPr>
        <w:t xml:space="preserve">   устройств   по  каждой  точке  присоединения</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 (кВт).</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8. Основной источник питания _________________________________________.</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9. Резервный источник питания ________________________________________.</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10. Сетевая организация осуществляет </w:t>
      </w:r>
      <w:hyperlink w:anchor="Par319" w:history="1">
        <w:r>
          <w:rPr>
            <w:rFonts w:ascii="Courier New" w:eastAsiaTheme="minorHAnsi" w:hAnsi="Courier New" w:cs="Courier New"/>
            <w:b w:val="0"/>
            <w:bCs w:val="0"/>
            <w:color w:val="0000FF"/>
            <w:sz w:val="20"/>
            <w:szCs w:val="20"/>
          </w:rPr>
          <w:t>&lt;1&gt;</w:t>
        </w:r>
      </w:hyperlink>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___________________________________________________________________________</w:t>
      </w:r>
      <w:proofErr w:type="gramEnd"/>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(указываются требования к усилению существующей электрической сети в связи</w:t>
      </w:r>
      <w:proofErr w:type="gramEnd"/>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с присоединением новых мощностей (строительство новых линий</w:t>
      </w:r>
      <w:proofErr w:type="gramEnd"/>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электропередачи, подстанций, увеличение сечения проводов и кабелей, замена</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или увеличение мощности трансформаторов, расширение распределительных</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устройств, модернизация оборудования, реконструкция объектов</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электросетевого хозяйства, установка устройств регулирования</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напряжения для обеспечения надежности и качества электрической</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энергии, а также по договоренности Сторон иные обязанности по исполнению</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технических условий, </w:t>
      </w:r>
      <w:proofErr w:type="gramStart"/>
      <w:r>
        <w:rPr>
          <w:rFonts w:ascii="Courier New" w:eastAsiaTheme="minorHAnsi" w:hAnsi="Courier New" w:cs="Courier New"/>
          <w:b w:val="0"/>
          <w:bCs w:val="0"/>
          <w:color w:val="auto"/>
          <w:sz w:val="20"/>
          <w:szCs w:val="20"/>
        </w:rPr>
        <w:t>предусмотренные</w:t>
      </w:r>
      <w:proofErr w:type="gramEnd"/>
      <w:r>
        <w:rPr>
          <w:rFonts w:ascii="Courier New" w:eastAsiaTheme="minorHAnsi" w:hAnsi="Courier New" w:cs="Courier New"/>
          <w:b w:val="0"/>
          <w:bCs w:val="0"/>
          <w:color w:val="auto"/>
          <w:sz w:val="20"/>
          <w:szCs w:val="20"/>
        </w:rPr>
        <w:t xml:space="preserve"> </w:t>
      </w:r>
      <w:hyperlink r:id="rId12" w:history="1">
        <w:r>
          <w:rPr>
            <w:rFonts w:ascii="Courier New" w:eastAsiaTheme="minorHAnsi" w:hAnsi="Courier New" w:cs="Courier New"/>
            <w:b w:val="0"/>
            <w:bCs w:val="0"/>
            <w:color w:val="0000FF"/>
            <w:sz w:val="20"/>
            <w:szCs w:val="20"/>
          </w:rPr>
          <w:t>пунктом 25</w:t>
        </w:r>
      </w:hyperlink>
      <w:r>
        <w:rPr>
          <w:rFonts w:ascii="Courier New" w:eastAsiaTheme="minorHAnsi" w:hAnsi="Courier New" w:cs="Courier New"/>
          <w:b w:val="0"/>
          <w:bCs w:val="0"/>
          <w:color w:val="auto"/>
          <w:sz w:val="20"/>
          <w:szCs w:val="20"/>
        </w:rPr>
        <w:t xml:space="preserve"> Правил технологического</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присоединения </w:t>
      </w:r>
      <w:proofErr w:type="spellStart"/>
      <w:r>
        <w:rPr>
          <w:rFonts w:ascii="Courier New" w:eastAsiaTheme="minorHAnsi" w:hAnsi="Courier New" w:cs="Courier New"/>
          <w:b w:val="0"/>
          <w:bCs w:val="0"/>
          <w:color w:val="auto"/>
          <w:sz w:val="20"/>
          <w:szCs w:val="20"/>
        </w:rPr>
        <w:t>энергопринимающих</w:t>
      </w:r>
      <w:proofErr w:type="spellEnd"/>
      <w:r>
        <w:rPr>
          <w:rFonts w:ascii="Courier New" w:eastAsiaTheme="minorHAnsi" w:hAnsi="Courier New" w:cs="Courier New"/>
          <w:b w:val="0"/>
          <w:bCs w:val="0"/>
          <w:color w:val="auto"/>
          <w:sz w:val="20"/>
          <w:szCs w:val="20"/>
        </w:rPr>
        <w:t xml:space="preserve"> устройств потребителей </w:t>
      </w:r>
      <w:proofErr w:type="gramStart"/>
      <w:r>
        <w:rPr>
          <w:rFonts w:ascii="Courier New" w:eastAsiaTheme="minorHAnsi" w:hAnsi="Courier New" w:cs="Courier New"/>
          <w:b w:val="0"/>
          <w:bCs w:val="0"/>
          <w:color w:val="auto"/>
          <w:sz w:val="20"/>
          <w:szCs w:val="20"/>
        </w:rPr>
        <w:t>электрической</w:t>
      </w:r>
      <w:proofErr w:type="gramEnd"/>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энергии, объектов по производству электрической энергии,</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 также объектов электросетевого хозяйства, принадлежащих</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сетевым организациям и иным лицам, к электрическим сетям)</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11. Заявитель осуществляет </w:t>
      </w:r>
      <w:hyperlink w:anchor="Par320" w:history="1">
        <w:r>
          <w:rPr>
            <w:rFonts w:ascii="Courier New" w:eastAsiaTheme="minorHAnsi" w:hAnsi="Courier New" w:cs="Courier New"/>
            <w:b w:val="0"/>
            <w:bCs w:val="0"/>
            <w:color w:val="0000FF"/>
            <w:sz w:val="20"/>
            <w:szCs w:val="20"/>
          </w:rPr>
          <w:t>&lt;2&gt;</w:t>
        </w:r>
      </w:hyperlink>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 xml:space="preserve">    12.  Срок  действия настоящих технических условий составляет __________</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год (года) </w:t>
      </w:r>
      <w:hyperlink w:anchor="Par321" w:history="1">
        <w:r>
          <w:rPr>
            <w:rFonts w:ascii="Courier New" w:eastAsiaTheme="minorHAnsi" w:hAnsi="Courier New" w:cs="Courier New"/>
            <w:b w:val="0"/>
            <w:bCs w:val="0"/>
            <w:color w:val="0000FF"/>
            <w:sz w:val="20"/>
            <w:szCs w:val="20"/>
          </w:rPr>
          <w:t>&lt;3&gt;</w:t>
        </w:r>
      </w:hyperlink>
      <w:r>
        <w:rPr>
          <w:rFonts w:ascii="Courier New" w:eastAsiaTheme="minorHAnsi" w:hAnsi="Courier New" w:cs="Courier New"/>
          <w:b w:val="0"/>
          <w:bCs w:val="0"/>
          <w:color w:val="auto"/>
          <w:sz w:val="20"/>
          <w:szCs w:val="20"/>
        </w:rPr>
        <w:t xml:space="preserve"> со дня заключения договора об осуществлении технологического</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присоединения к электрическим сетям.</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(должность, фамилия, имя,</w:t>
      </w:r>
      <w:proofErr w:type="gramEnd"/>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отчество лица,</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действующего от имени</w:t>
      </w:r>
      <w:proofErr w:type="gramEnd"/>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сетевой организации)</w:t>
      </w:r>
    </w:p>
    <w:p w:rsidR="00EF2060" w:rsidRDefault="00EF2060" w:rsidP="00EF206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 ____________ 20__ г.</w:t>
      </w:r>
    </w:p>
    <w:p w:rsidR="00EF2060" w:rsidRDefault="00EF2060" w:rsidP="00EF2060">
      <w:pPr>
        <w:autoSpaceDE w:val="0"/>
        <w:autoSpaceDN w:val="0"/>
        <w:adjustRightInd w:val="0"/>
        <w:spacing w:after="0" w:line="240" w:lineRule="auto"/>
        <w:jc w:val="both"/>
        <w:rPr>
          <w:rFonts w:ascii="Arial" w:hAnsi="Arial" w:cs="Arial"/>
          <w:sz w:val="20"/>
          <w:szCs w:val="20"/>
        </w:rPr>
      </w:pPr>
    </w:p>
    <w:p w:rsidR="00EF2060" w:rsidRDefault="00EF2060" w:rsidP="00EF206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EF2060" w:rsidRDefault="00EF2060" w:rsidP="00EF2060">
      <w:pPr>
        <w:autoSpaceDE w:val="0"/>
        <w:autoSpaceDN w:val="0"/>
        <w:adjustRightInd w:val="0"/>
        <w:spacing w:before="200" w:after="0" w:line="240" w:lineRule="auto"/>
        <w:ind w:firstLine="540"/>
        <w:jc w:val="both"/>
        <w:rPr>
          <w:rFonts w:ascii="Arial" w:hAnsi="Arial" w:cs="Arial"/>
          <w:sz w:val="20"/>
          <w:szCs w:val="20"/>
        </w:rPr>
      </w:pPr>
      <w:bookmarkStart w:id="10" w:name="Par319"/>
      <w:bookmarkEnd w:id="10"/>
      <w:r>
        <w:rPr>
          <w:rFonts w:ascii="Arial" w:hAnsi="Arial" w:cs="Arial"/>
          <w:sz w:val="20"/>
          <w:szCs w:val="20"/>
        </w:rPr>
        <w:t>&lt;1</w:t>
      </w:r>
      <w:proofErr w:type="gramStart"/>
      <w:r>
        <w:rPr>
          <w:rFonts w:ascii="Arial" w:hAnsi="Arial" w:cs="Arial"/>
          <w:sz w:val="20"/>
          <w:szCs w:val="20"/>
        </w:rPr>
        <w:t>&gt; У</w:t>
      </w:r>
      <w:proofErr w:type="gramEnd"/>
      <w:r>
        <w:rPr>
          <w:rFonts w:ascii="Arial" w:hAnsi="Arial" w:cs="Arial"/>
          <w:sz w:val="20"/>
          <w:szCs w:val="20"/>
        </w:rPr>
        <w:t xml:space="preserve">казываются обязательства сетевой организации по исполнению настоящих технических условий до границы участка, на котором расположены </w:t>
      </w:r>
      <w:proofErr w:type="spellStart"/>
      <w:r>
        <w:rPr>
          <w:rFonts w:ascii="Arial" w:hAnsi="Arial" w:cs="Arial"/>
          <w:sz w:val="20"/>
          <w:szCs w:val="20"/>
        </w:rPr>
        <w:t>энергопринимающие</w:t>
      </w:r>
      <w:proofErr w:type="spellEnd"/>
      <w:r>
        <w:rPr>
          <w:rFonts w:ascii="Arial" w:hAnsi="Arial" w:cs="Arial"/>
          <w:sz w:val="20"/>
          <w:szCs w:val="20"/>
        </w:rPr>
        <w:t xml:space="preserve"> устройства заявителя, включая урегулирование отношений с иными лицами.</w:t>
      </w:r>
    </w:p>
    <w:p w:rsidR="00EF2060" w:rsidRDefault="00EF2060" w:rsidP="00EF2060">
      <w:pPr>
        <w:autoSpaceDE w:val="0"/>
        <w:autoSpaceDN w:val="0"/>
        <w:adjustRightInd w:val="0"/>
        <w:spacing w:before="200" w:after="0" w:line="240" w:lineRule="auto"/>
        <w:ind w:firstLine="540"/>
        <w:jc w:val="both"/>
        <w:rPr>
          <w:rFonts w:ascii="Arial" w:hAnsi="Arial" w:cs="Arial"/>
          <w:sz w:val="20"/>
          <w:szCs w:val="20"/>
        </w:rPr>
      </w:pPr>
      <w:bookmarkStart w:id="11" w:name="Par320"/>
      <w:bookmarkEnd w:id="11"/>
      <w:r>
        <w:rPr>
          <w:rFonts w:ascii="Arial" w:hAnsi="Arial" w:cs="Arial"/>
          <w:sz w:val="20"/>
          <w:szCs w:val="20"/>
        </w:rPr>
        <w:t>&lt;2</w:t>
      </w:r>
      <w:proofErr w:type="gramStart"/>
      <w:r>
        <w:rPr>
          <w:rFonts w:ascii="Arial" w:hAnsi="Arial" w:cs="Arial"/>
          <w:sz w:val="20"/>
          <w:szCs w:val="20"/>
        </w:rPr>
        <w:t>&gt; У</w:t>
      </w:r>
      <w:proofErr w:type="gramEnd"/>
      <w:r>
        <w:rPr>
          <w:rFonts w:ascii="Arial" w:hAnsi="Arial" w:cs="Arial"/>
          <w:sz w:val="20"/>
          <w:szCs w:val="20"/>
        </w:rPr>
        <w:t xml:space="preserve">казываются обязательства заявителя по исполнению настоящих технических условий в пределах границ участка, на котором расположены </w:t>
      </w:r>
      <w:proofErr w:type="spellStart"/>
      <w:r>
        <w:rPr>
          <w:rFonts w:ascii="Arial" w:hAnsi="Arial" w:cs="Arial"/>
          <w:sz w:val="20"/>
          <w:szCs w:val="20"/>
        </w:rPr>
        <w:t>энергопринимающие</w:t>
      </w:r>
      <w:proofErr w:type="spellEnd"/>
      <w:r>
        <w:rPr>
          <w:rFonts w:ascii="Arial" w:hAnsi="Arial" w:cs="Arial"/>
          <w:sz w:val="20"/>
          <w:szCs w:val="20"/>
        </w:rPr>
        <w:t xml:space="preserve"> устройства заявителя, за исключением обязанностей, обязательных для исполнения сетевой организацией за счет ее средств.</w:t>
      </w:r>
    </w:p>
    <w:p w:rsidR="00EF2060" w:rsidRDefault="00EF2060" w:rsidP="00EF2060">
      <w:pPr>
        <w:autoSpaceDE w:val="0"/>
        <w:autoSpaceDN w:val="0"/>
        <w:adjustRightInd w:val="0"/>
        <w:spacing w:before="200" w:after="0" w:line="240" w:lineRule="auto"/>
        <w:ind w:firstLine="540"/>
        <w:jc w:val="both"/>
        <w:rPr>
          <w:rFonts w:ascii="Arial" w:hAnsi="Arial" w:cs="Arial"/>
          <w:sz w:val="20"/>
          <w:szCs w:val="20"/>
        </w:rPr>
      </w:pPr>
      <w:bookmarkStart w:id="12" w:name="Par321"/>
      <w:bookmarkEnd w:id="12"/>
      <w:r>
        <w:rPr>
          <w:rFonts w:ascii="Arial" w:hAnsi="Arial" w:cs="Arial"/>
          <w:sz w:val="20"/>
          <w:szCs w:val="20"/>
        </w:rPr>
        <w:t>&lt;3&gt; Срок действия настоящих технических условий не может составлять менее 2 лет и более 5 лет.</w:t>
      </w:r>
    </w:p>
    <w:p w:rsidR="004A06E9" w:rsidRDefault="004A06E9">
      <w:bookmarkStart w:id="13" w:name="_GoBack"/>
      <w:bookmarkEnd w:id="13"/>
    </w:p>
    <w:sectPr w:rsidR="004A06E9" w:rsidSect="00306DCC">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060"/>
    <w:rsid w:val="004A06E9"/>
    <w:rsid w:val="00EF2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184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77097&amp;dst=101080" TargetMode="External"/><Relationship Id="rId12" Type="http://schemas.openxmlformats.org/officeDocument/2006/relationships/hyperlink" Target="https://login.consultant.ru/link/?req=doc&amp;base=LAW&amp;n=477097&amp;dst=10085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77097&amp;dst=609" TargetMode="External"/><Relationship Id="rId11" Type="http://schemas.openxmlformats.org/officeDocument/2006/relationships/hyperlink" Target="https://login.consultant.ru/link/?req=doc&amp;base=LAW&amp;n=477097&amp;dst=101080" TargetMode="External"/><Relationship Id="rId5" Type="http://schemas.openxmlformats.org/officeDocument/2006/relationships/hyperlink" Target="https://login.consultant.ru/link/?req=doc&amp;base=LAW&amp;n=477097&amp;dst=436" TargetMode="External"/><Relationship Id="rId10" Type="http://schemas.openxmlformats.org/officeDocument/2006/relationships/hyperlink" Target="https://login.consultant.ru/link/?req=doc&amp;base=LAW&amp;n=477097&amp;dst=60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7097&amp;dst=43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3835</Words>
  <Characters>21863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Асташкина Ольга Владимировна</dc:creator>
  <cp:lastModifiedBy>Асташкина Ольга Владимировна</cp:lastModifiedBy>
  <cp:revision>1</cp:revision>
  <dcterms:created xsi:type="dcterms:W3CDTF">2024-07-01T07:13:00Z</dcterms:created>
  <dcterms:modified xsi:type="dcterms:W3CDTF">2024-07-01T07:14:00Z</dcterms:modified>
</cp:coreProperties>
</file>