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07C3" w14:textId="508A94AB" w:rsidR="00C83C1C" w:rsidRPr="00A94422" w:rsidRDefault="00C83C1C" w:rsidP="007162AB">
      <w:pPr>
        <w:rPr>
          <w:sz w:val="24"/>
          <w:szCs w:val="24"/>
        </w:rPr>
      </w:pPr>
    </w:p>
    <w:p w14:paraId="7EEE41D3" w14:textId="77777777" w:rsidR="003B1480" w:rsidRPr="003B1480" w:rsidRDefault="003B1480" w:rsidP="003B1480">
      <w:pPr>
        <w:jc w:val="center"/>
        <w:rPr>
          <w:b/>
          <w:sz w:val="28"/>
          <w:szCs w:val="28"/>
        </w:rPr>
      </w:pPr>
      <w:r w:rsidRPr="003B1480">
        <w:rPr>
          <w:b/>
          <w:sz w:val="24"/>
          <w:szCs w:val="24"/>
        </w:rPr>
        <w:t xml:space="preserve">ПАСПОРТ УСЛУГИ (ПРОЦЕССА) </w:t>
      </w:r>
      <w:r w:rsidRPr="003B1480">
        <w:rPr>
          <w:b/>
          <w:sz w:val="28"/>
          <w:szCs w:val="28"/>
        </w:rPr>
        <w:t>АО</w:t>
      </w:r>
      <w:r w:rsidRPr="003B1480">
        <w:rPr>
          <w:b/>
          <w:sz w:val="24"/>
          <w:szCs w:val="24"/>
        </w:rPr>
        <w:t xml:space="preserve"> </w:t>
      </w:r>
      <w:r w:rsidRPr="003B1480">
        <w:rPr>
          <w:b/>
          <w:sz w:val="28"/>
          <w:szCs w:val="28"/>
        </w:rPr>
        <w:t xml:space="preserve">«ОРЭС-Тольятти» </w:t>
      </w:r>
    </w:p>
    <w:p w14:paraId="15603BEF" w14:textId="77777777" w:rsidR="003B1480" w:rsidRPr="003B1480" w:rsidRDefault="003B1480" w:rsidP="003B1480">
      <w:pPr>
        <w:jc w:val="center"/>
        <w:rPr>
          <w:b/>
          <w:sz w:val="24"/>
          <w:szCs w:val="24"/>
        </w:rPr>
      </w:pPr>
      <w:r w:rsidRPr="003B1480">
        <w:rPr>
          <w:b/>
          <w:sz w:val="28"/>
          <w:szCs w:val="28"/>
        </w:rPr>
        <w:t>о восстановлении и переоформлении документов о технологическом присоединении</w:t>
      </w:r>
    </w:p>
    <w:p w14:paraId="27E7F21A" w14:textId="77777777" w:rsidR="003B1480" w:rsidRPr="003B1480" w:rsidRDefault="003B1480" w:rsidP="003B1480">
      <w:pPr>
        <w:rPr>
          <w:b/>
          <w:sz w:val="24"/>
          <w:szCs w:val="24"/>
        </w:rPr>
      </w:pPr>
    </w:p>
    <w:p w14:paraId="083FA4B8" w14:textId="77777777" w:rsidR="003B1480" w:rsidRPr="003B1480" w:rsidRDefault="003B1480" w:rsidP="003B1480">
      <w:pPr>
        <w:jc w:val="both"/>
        <w:rPr>
          <w:sz w:val="24"/>
          <w:szCs w:val="24"/>
        </w:rPr>
      </w:pPr>
      <w:r w:rsidRPr="003B1480">
        <w:rPr>
          <w:b/>
          <w:sz w:val="24"/>
          <w:szCs w:val="24"/>
        </w:rPr>
        <w:t>Круг заявителей</w:t>
      </w:r>
      <w:r w:rsidRPr="003B1480">
        <w:rPr>
          <w:sz w:val="24"/>
          <w:szCs w:val="24"/>
        </w:rPr>
        <w:t>: физическое лицо, индивидуальный предприниматель или юридическое лицо, владеющее электроустановками (</w:t>
      </w:r>
      <w:proofErr w:type="spellStart"/>
      <w:r w:rsidRPr="003B1480">
        <w:rPr>
          <w:sz w:val="24"/>
          <w:szCs w:val="24"/>
        </w:rPr>
        <w:t>энергопринимающими</w:t>
      </w:r>
      <w:proofErr w:type="spellEnd"/>
      <w:r w:rsidRPr="003B1480">
        <w:rPr>
          <w:sz w:val="24"/>
          <w:szCs w:val="24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лицам).</w:t>
      </w:r>
    </w:p>
    <w:p w14:paraId="0C9ECF15" w14:textId="77777777" w:rsidR="003B1480" w:rsidRPr="003B1480" w:rsidRDefault="003B1480" w:rsidP="003B1480">
      <w:pPr>
        <w:jc w:val="both"/>
        <w:rPr>
          <w:b/>
          <w:sz w:val="24"/>
          <w:szCs w:val="24"/>
        </w:rPr>
      </w:pPr>
    </w:p>
    <w:p w14:paraId="437B20DC" w14:textId="77777777" w:rsidR="003B1480" w:rsidRPr="003B1480" w:rsidRDefault="003B1480" w:rsidP="003B1480">
      <w:pPr>
        <w:jc w:val="both"/>
        <w:rPr>
          <w:sz w:val="24"/>
          <w:szCs w:val="24"/>
        </w:rPr>
      </w:pPr>
      <w:r w:rsidRPr="003B1480">
        <w:rPr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3B1480">
        <w:rPr>
          <w:sz w:val="24"/>
          <w:szCs w:val="24"/>
        </w:rPr>
        <w:t xml:space="preserve"> согласно п.  79 "Правил технологического присоединения </w:t>
      </w:r>
      <w:proofErr w:type="spellStart"/>
      <w:r w:rsidRPr="003B1480">
        <w:rPr>
          <w:sz w:val="24"/>
          <w:szCs w:val="24"/>
        </w:rPr>
        <w:t>энергопринимающих</w:t>
      </w:r>
      <w:proofErr w:type="spellEnd"/>
      <w:r w:rsidRPr="003B1480">
        <w:rPr>
          <w:sz w:val="24"/>
          <w:szCs w:val="24"/>
        </w:rPr>
        <w:t xml:space="preserve"> устройств потребителей электрической энергии", утвержденных Постановлением Правительства РФ №861 от 27 декабря 2004г.</w:t>
      </w:r>
    </w:p>
    <w:p w14:paraId="65A875A8" w14:textId="77777777" w:rsidR="003B1480" w:rsidRPr="003B1480" w:rsidRDefault="003B1480" w:rsidP="003B1480">
      <w:pPr>
        <w:jc w:val="both"/>
        <w:rPr>
          <w:sz w:val="24"/>
          <w:szCs w:val="24"/>
        </w:rPr>
      </w:pPr>
      <w:r w:rsidRPr="003B1480">
        <w:rPr>
          <w:b/>
          <w:sz w:val="24"/>
          <w:szCs w:val="24"/>
        </w:rPr>
        <w:t>Условия оказания услуг (процесса):</w:t>
      </w:r>
      <w:r w:rsidRPr="003B1480">
        <w:rPr>
          <w:sz w:val="24"/>
          <w:szCs w:val="24"/>
        </w:rPr>
        <w:t xml:space="preserve"> предоставление всех необходимых документов, наличие физической возможности оказание услуги (процесса)      </w:t>
      </w:r>
    </w:p>
    <w:p w14:paraId="0AB690CA" w14:textId="77777777" w:rsidR="003B1480" w:rsidRPr="003B1480" w:rsidRDefault="003B1480" w:rsidP="003B1480">
      <w:pPr>
        <w:jc w:val="both"/>
        <w:rPr>
          <w:sz w:val="24"/>
          <w:szCs w:val="24"/>
        </w:rPr>
      </w:pPr>
      <w:r w:rsidRPr="003B1480">
        <w:rPr>
          <w:sz w:val="24"/>
          <w:szCs w:val="24"/>
        </w:rPr>
        <w:t xml:space="preserve">                   </w:t>
      </w:r>
    </w:p>
    <w:p w14:paraId="18DD584C" w14:textId="77777777" w:rsidR="003B1480" w:rsidRPr="003B1480" w:rsidRDefault="003B1480" w:rsidP="003B1480">
      <w:pPr>
        <w:rPr>
          <w:sz w:val="24"/>
          <w:szCs w:val="24"/>
        </w:rPr>
      </w:pPr>
      <w:r w:rsidRPr="003B1480">
        <w:rPr>
          <w:b/>
          <w:sz w:val="24"/>
          <w:szCs w:val="24"/>
        </w:rPr>
        <w:t xml:space="preserve">Результат оказание услуги (процесса): </w:t>
      </w:r>
      <w:r w:rsidRPr="003B1480">
        <w:rPr>
          <w:sz w:val="24"/>
          <w:szCs w:val="24"/>
        </w:rPr>
        <w:t xml:space="preserve">восстановление утраченных документов о технологическом присоединении; переоформление </w:t>
      </w:r>
      <w:bookmarkStart w:id="0" w:name="_GoBack"/>
      <w:r w:rsidRPr="003B1480">
        <w:rPr>
          <w:sz w:val="24"/>
          <w:szCs w:val="24"/>
        </w:rPr>
        <w:t xml:space="preserve">документов о технологическом присоединении с целью указания в них информации о максимальной мощности </w:t>
      </w:r>
      <w:proofErr w:type="spellStart"/>
      <w:r w:rsidRPr="003B1480">
        <w:rPr>
          <w:sz w:val="24"/>
          <w:szCs w:val="24"/>
        </w:rPr>
        <w:t>энергопринимающих</w:t>
      </w:r>
      <w:proofErr w:type="spellEnd"/>
      <w:r w:rsidRPr="003B1480">
        <w:rPr>
          <w:sz w:val="24"/>
          <w:szCs w:val="24"/>
        </w:rPr>
        <w:t xml:space="preserve"> </w:t>
      </w:r>
      <w:bookmarkEnd w:id="0"/>
      <w:r w:rsidRPr="003B1480">
        <w:rPr>
          <w:sz w:val="24"/>
          <w:szCs w:val="24"/>
        </w:rPr>
        <w:t xml:space="preserve">устройств;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3B1480">
        <w:rPr>
          <w:sz w:val="24"/>
          <w:szCs w:val="24"/>
        </w:rPr>
        <w:t>энергопринимающих</w:t>
      </w:r>
      <w:proofErr w:type="spellEnd"/>
      <w:r w:rsidRPr="003B1480">
        <w:rPr>
          <w:sz w:val="24"/>
          <w:szCs w:val="24"/>
        </w:rPr>
        <w:t xml:space="preserve"> устройств</w:t>
      </w:r>
    </w:p>
    <w:p w14:paraId="7E9116F3" w14:textId="77777777" w:rsidR="003B1480" w:rsidRPr="003B1480" w:rsidRDefault="003B1480" w:rsidP="003B1480">
      <w:pPr>
        <w:rPr>
          <w:sz w:val="24"/>
          <w:szCs w:val="24"/>
        </w:rPr>
      </w:pPr>
    </w:p>
    <w:p w14:paraId="1F2A6316" w14:textId="77777777" w:rsidR="003B1480" w:rsidRPr="003B1480" w:rsidRDefault="003B1480" w:rsidP="003B1480">
      <w:pPr>
        <w:rPr>
          <w:sz w:val="24"/>
          <w:szCs w:val="24"/>
        </w:rPr>
      </w:pPr>
      <w:r w:rsidRPr="003B1480">
        <w:rPr>
          <w:b/>
          <w:sz w:val="24"/>
          <w:szCs w:val="24"/>
        </w:rPr>
        <w:t xml:space="preserve">Общий срок оказание услуги (процесса): </w:t>
      </w:r>
      <w:r w:rsidRPr="003B1480">
        <w:rPr>
          <w:sz w:val="24"/>
          <w:szCs w:val="24"/>
        </w:rPr>
        <w:t xml:space="preserve">Согласно п.67, 69-72  "Правил технологического присоединения </w:t>
      </w:r>
      <w:proofErr w:type="spellStart"/>
      <w:r w:rsidRPr="003B1480">
        <w:rPr>
          <w:sz w:val="24"/>
          <w:szCs w:val="24"/>
        </w:rPr>
        <w:t>энергопринимающих</w:t>
      </w:r>
      <w:proofErr w:type="spellEnd"/>
      <w:r w:rsidRPr="003B1480">
        <w:rPr>
          <w:sz w:val="24"/>
          <w:szCs w:val="24"/>
        </w:rPr>
        <w:t xml:space="preserve"> устройств потребителей электрической энергии", утвержденных Постановлением Правительства РФ №861 от 27 декабря 2004г.</w:t>
      </w:r>
    </w:p>
    <w:p w14:paraId="382811BE" w14:textId="77777777" w:rsidR="003B1480" w:rsidRPr="003B1480" w:rsidRDefault="003B1480" w:rsidP="003B1480">
      <w:pPr>
        <w:rPr>
          <w:sz w:val="24"/>
          <w:szCs w:val="24"/>
        </w:rPr>
      </w:pPr>
    </w:p>
    <w:p w14:paraId="743D7C30" w14:textId="77777777" w:rsidR="003B1480" w:rsidRPr="003B1480" w:rsidRDefault="003B1480" w:rsidP="003B1480">
      <w:pPr>
        <w:rPr>
          <w:sz w:val="24"/>
          <w:szCs w:val="24"/>
        </w:rPr>
      </w:pPr>
      <w:r w:rsidRPr="003B1480">
        <w:rPr>
          <w:b/>
          <w:sz w:val="24"/>
          <w:szCs w:val="24"/>
        </w:rPr>
        <w:t xml:space="preserve">Состав, последовательность и сроки оказания услуги (процесса): </w:t>
      </w: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261"/>
        <w:gridCol w:w="2316"/>
        <w:gridCol w:w="3063"/>
        <w:gridCol w:w="2306"/>
        <w:gridCol w:w="1797"/>
        <w:gridCol w:w="3004"/>
      </w:tblGrid>
      <w:tr w:rsidR="00C83C1C" w:rsidRPr="00A94422" w14:paraId="05B09E90" w14:textId="77777777" w:rsidTr="00C855CF">
        <w:trPr>
          <w:tblHeader/>
        </w:trPr>
        <w:tc>
          <w:tcPr>
            <w:tcW w:w="159" w:type="pct"/>
            <w:shd w:val="clear" w:color="auto" w:fill="4F81BD"/>
          </w:tcPr>
          <w:p w14:paraId="433AAB50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94422">
              <w:rPr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742" w:type="pct"/>
            <w:shd w:val="clear" w:color="auto" w:fill="4F81BD"/>
          </w:tcPr>
          <w:p w14:paraId="3CCB06C3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94422">
              <w:rPr>
                <w:b/>
                <w:bCs/>
                <w:color w:val="FFFFFF"/>
                <w:sz w:val="24"/>
                <w:szCs w:val="24"/>
              </w:rPr>
              <w:t>Этап</w:t>
            </w:r>
          </w:p>
        </w:tc>
        <w:tc>
          <w:tcPr>
            <w:tcW w:w="760" w:type="pct"/>
            <w:shd w:val="clear" w:color="auto" w:fill="4F81BD"/>
          </w:tcPr>
          <w:p w14:paraId="53CF337E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94422">
              <w:rPr>
                <w:b/>
                <w:bCs/>
                <w:color w:val="FFFFFF"/>
                <w:sz w:val="24"/>
                <w:szCs w:val="24"/>
              </w:rPr>
              <w:t>Условие этапа</w:t>
            </w:r>
          </w:p>
        </w:tc>
        <w:tc>
          <w:tcPr>
            <w:tcW w:w="1005" w:type="pct"/>
            <w:shd w:val="clear" w:color="auto" w:fill="4F81BD"/>
          </w:tcPr>
          <w:p w14:paraId="4EF73BA5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94422">
              <w:rPr>
                <w:b/>
                <w:bCs/>
                <w:color w:val="FFFFFF"/>
                <w:sz w:val="24"/>
                <w:szCs w:val="24"/>
              </w:rPr>
              <w:t>Содержание</w:t>
            </w:r>
          </w:p>
        </w:tc>
        <w:tc>
          <w:tcPr>
            <w:tcW w:w="757" w:type="pct"/>
            <w:shd w:val="clear" w:color="auto" w:fill="4F81BD"/>
          </w:tcPr>
          <w:p w14:paraId="7DB7FEBB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94422">
              <w:rPr>
                <w:b/>
                <w:bCs/>
                <w:color w:val="FFFFFF"/>
                <w:sz w:val="24"/>
                <w:szCs w:val="24"/>
              </w:rPr>
              <w:t>Форма предоставления</w:t>
            </w:r>
          </w:p>
        </w:tc>
        <w:tc>
          <w:tcPr>
            <w:tcW w:w="590" w:type="pct"/>
            <w:shd w:val="clear" w:color="auto" w:fill="4F81BD"/>
          </w:tcPr>
          <w:p w14:paraId="16B44B51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94422">
              <w:rPr>
                <w:b/>
                <w:bCs/>
                <w:color w:val="FFFFFF"/>
                <w:sz w:val="24"/>
                <w:szCs w:val="24"/>
              </w:rPr>
              <w:t>Срок исполнения</w:t>
            </w:r>
          </w:p>
        </w:tc>
        <w:tc>
          <w:tcPr>
            <w:tcW w:w="986" w:type="pct"/>
            <w:shd w:val="clear" w:color="auto" w:fill="4F81BD"/>
          </w:tcPr>
          <w:p w14:paraId="1DBA0DD0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94422">
              <w:rPr>
                <w:b/>
                <w:bCs/>
                <w:color w:val="FFFFFF"/>
                <w:sz w:val="24"/>
                <w:szCs w:val="24"/>
              </w:rPr>
              <w:t>Ссылка на нормативно правовой акт</w:t>
            </w:r>
          </w:p>
        </w:tc>
      </w:tr>
      <w:tr w:rsidR="00C83C1C" w:rsidRPr="00A94422" w14:paraId="7F0FAE3B" w14:textId="77777777" w:rsidTr="00C855CF">
        <w:tc>
          <w:tcPr>
            <w:tcW w:w="159" w:type="pct"/>
            <w:vMerge w:val="restart"/>
            <w:shd w:val="clear" w:color="auto" w:fill="auto"/>
          </w:tcPr>
          <w:p w14:paraId="63BF9E0D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  <w:r w:rsidRPr="00A94422">
              <w:rPr>
                <w:b/>
                <w:bCs/>
                <w:color w:val="548DD4"/>
                <w:sz w:val="24"/>
                <w:szCs w:val="24"/>
              </w:rPr>
              <w:t>1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491F4B36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760" w:type="pct"/>
            <w:shd w:val="clear" w:color="auto" w:fill="auto"/>
          </w:tcPr>
          <w:p w14:paraId="5095456F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tcW w:w="1005" w:type="pct"/>
            <w:shd w:val="clear" w:color="auto" w:fill="auto"/>
          </w:tcPr>
          <w:p w14:paraId="0995A5F8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1.1.</w:t>
            </w:r>
            <w:r w:rsidRPr="00A94422">
              <w:rPr>
                <w:sz w:val="22"/>
                <w:szCs w:val="22"/>
              </w:rPr>
              <w:t xml:space="preserve">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57" w:type="pct"/>
            <w:shd w:val="clear" w:color="auto" w:fill="auto"/>
          </w:tcPr>
          <w:p w14:paraId="4D0CCB1F" w14:textId="77777777" w:rsidR="00C83C1C" w:rsidRPr="00A94422" w:rsidRDefault="00C83C1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14:paraId="7ED94EA8" w14:textId="77777777" w:rsidR="00C83C1C" w:rsidRPr="00A94422" w:rsidRDefault="00C83C1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14:paraId="71AB8089" w14:textId="4653ABE3" w:rsidR="00C83C1C" w:rsidRPr="00A94422" w:rsidRDefault="00C83C1C" w:rsidP="003B1480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14:paraId="5B6EEB33" w14:textId="77777777" w:rsidR="00C83C1C" w:rsidRPr="00A94422" w:rsidRDefault="00C83C1C" w:rsidP="00B117D6">
            <w:pPr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  <w:shd w:val="clear" w:color="auto" w:fill="auto"/>
          </w:tcPr>
          <w:p w14:paraId="4941DEDD" w14:textId="77777777" w:rsidR="00C83C1C" w:rsidRPr="00A94422" w:rsidRDefault="00C83C1C" w:rsidP="00B117D6">
            <w:pPr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57, 63, 64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70946B8D" w14:textId="77777777" w:rsidTr="00C855CF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179C077F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57D84291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1E7E8DB1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При отсутствии </w:t>
            </w:r>
            <w:r w:rsidRPr="00A94422">
              <w:rPr>
                <w:sz w:val="22"/>
                <w:szCs w:val="22"/>
              </w:rPr>
              <w:lastRenderedPageBreak/>
              <w:t>сведений и документов,  установленных законодательством</w:t>
            </w:r>
          </w:p>
          <w:p w14:paraId="780E910B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DF59B7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81B219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5" w:type="pct"/>
            <w:shd w:val="clear" w:color="auto" w:fill="auto"/>
          </w:tcPr>
          <w:p w14:paraId="1A9A4326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1.2</w:t>
            </w:r>
            <w:r w:rsidRPr="00A94422">
              <w:rPr>
                <w:sz w:val="22"/>
                <w:szCs w:val="22"/>
              </w:rPr>
              <w:t xml:space="preserve">. Сетевая организация </w:t>
            </w:r>
            <w:r w:rsidRPr="00A94422">
              <w:rPr>
                <w:sz w:val="22"/>
                <w:szCs w:val="22"/>
              </w:rPr>
              <w:lastRenderedPageBreak/>
              <w:t xml:space="preserve">делает отметку в заявке о недостающих сведениях и/или документах </w:t>
            </w:r>
          </w:p>
        </w:tc>
        <w:tc>
          <w:tcPr>
            <w:tcW w:w="757" w:type="pct"/>
            <w:shd w:val="clear" w:color="auto" w:fill="auto"/>
          </w:tcPr>
          <w:p w14:paraId="2B0EC905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</w:tcPr>
          <w:p w14:paraId="714291D7" w14:textId="77777777" w:rsidR="00C83C1C" w:rsidRPr="00A94422" w:rsidRDefault="00C83C1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В день 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обращения</w:t>
            </w:r>
          </w:p>
        </w:tc>
        <w:tc>
          <w:tcPr>
            <w:tcW w:w="986" w:type="pct"/>
            <w:shd w:val="clear" w:color="auto" w:fill="auto"/>
          </w:tcPr>
          <w:p w14:paraId="21E1DAD2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60-64, 67 Правил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3889C7CD" w14:textId="77777777" w:rsidTr="00C855CF">
        <w:trPr>
          <w:trHeight w:val="86"/>
        </w:trPr>
        <w:tc>
          <w:tcPr>
            <w:tcW w:w="159" w:type="pct"/>
            <w:shd w:val="clear" w:color="auto" w:fill="auto"/>
          </w:tcPr>
          <w:p w14:paraId="08EEE215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  <w:r w:rsidRPr="00A94422">
              <w:rPr>
                <w:b/>
                <w:bCs/>
                <w:color w:val="548DD4"/>
                <w:sz w:val="24"/>
                <w:szCs w:val="24"/>
              </w:rPr>
              <w:lastRenderedPageBreak/>
              <w:t>2</w:t>
            </w:r>
          </w:p>
        </w:tc>
        <w:tc>
          <w:tcPr>
            <w:tcW w:w="742" w:type="pct"/>
            <w:shd w:val="clear" w:color="auto" w:fill="auto"/>
          </w:tcPr>
          <w:p w14:paraId="4F63FBCC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760" w:type="pct"/>
            <w:shd w:val="clear" w:color="auto" w:fill="auto"/>
          </w:tcPr>
          <w:p w14:paraId="49BF957A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  <w:shd w:val="clear" w:color="auto" w:fill="auto"/>
          </w:tcPr>
          <w:p w14:paraId="55D65764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Поиск материалов о ранее состоявшемся присоединении в архиве сетевой организации, 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  <w:shd w:val="clear" w:color="auto" w:fill="auto"/>
          </w:tcPr>
          <w:p w14:paraId="1AE36AA7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590" w:type="pct"/>
            <w:shd w:val="clear" w:color="auto" w:fill="auto"/>
          </w:tcPr>
          <w:p w14:paraId="217F3B8C" w14:textId="77777777" w:rsidR="00C83C1C" w:rsidRPr="00A94422" w:rsidRDefault="00C83C1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  <w:shd w:val="clear" w:color="auto" w:fill="auto"/>
          </w:tcPr>
          <w:p w14:paraId="291C2A26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66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7D6628E6" w14:textId="77777777" w:rsidTr="00C855CF">
        <w:trPr>
          <w:trHeight w:val="86"/>
        </w:trPr>
        <w:tc>
          <w:tcPr>
            <w:tcW w:w="159" w:type="pct"/>
            <w:vMerge w:val="restart"/>
            <w:shd w:val="clear" w:color="auto" w:fill="auto"/>
          </w:tcPr>
          <w:p w14:paraId="18C2CEB4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  <w:r w:rsidRPr="00A94422">
              <w:rPr>
                <w:b/>
                <w:bCs/>
                <w:color w:val="548DD4"/>
                <w:sz w:val="24"/>
                <w:szCs w:val="24"/>
              </w:rPr>
              <w:t>3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048090F5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  <w:shd w:val="clear" w:color="auto" w:fill="auto"/>
          </w:tcPr>
          <w:p w14:paraId="5345B802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  <w:shd w:val="clear" w:color="auto" w:fill="auto"/>
          </w:tcPr>
          <w:p w14:paraId="34B0F6A0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3.1.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 Осмотр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заявителя с целью определения фактической схемы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к электрическим сетям сетевой организации</w:t>
            </w:r>
          </w:p>
          <w:p w14:paraId="03F2200F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shd w:val="clear" w:color="auto" w:fill="auto"/>
          </w:tcPr>
          <w:p w14:paraId="7AC4A14F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646D46F0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pct"/>
            <w:shd w:val="clear" w:color="auto" w:fill="auto"/>
          </w:tcPr>
          <w:p w14:paraId="4F474D1D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70, 72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5A8EEAC3" w14:textId="77777777" w:rsidTr="00C855CF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533BF7D0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3E9ED4EF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6E5B9DA7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5" w:type="pct"/>
            <w:shd w:val="clear" w:color="auto" w:fill="auto"/>
          </w:tcPr>
          <w:p w14:paraId="4BBBFEC9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3.2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14:paraId="062A4D40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или</w:t>
            </w:r>
          </w:p>
          <w:p w14:paraId="1FE236C4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Сообщение заявителю об отсутствии надлежащего технологического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присоединения его электроустановки</w:t>
            </w:r>
          </w:p>
        </w:tc>
        <w:tc>
          <w:tcPr>
            <w:tcW w:w="757" w:type="pct"/>
            <w:shd w:val="clear" w:color="auto" w:fill="auto"/>
          </w:tcPr>
          <w:p w14:paraId="445BBE9E" w14:textId="77777777" w:rsidR="00C83C1C" w:rsidRPr="00A94422" w:rsidRDefault="00BA7742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>В письменной форме.</w:t>
            </w:r>
          </w:p>
          <w:p w14:paraId="0EAC7CD5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590" w:type="pct"/>
            <w:shd w:val="clear" w:color="auto" w:fill="auto"/>
          </w:tcPr>
          <w:p w14:paraId="0A3DAB28" w14:textId="77777777" w:rsidR="00C83C1C" w:rsidRPr="00A94422" w:rsidRDefault="00A55C12" w:rsidP="00A55C1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15 дней со дня получения заявления о переоформлении документов</w:t>
            </w:r>
          </w:p>
        </w:tc>
        <w:tc>
          <w:tcPr>
            <w:tcW w:w="986" w:type="pct"/>
            <w:shd w:val="clear" w:color="auto" w:fill="auto"/>
          </w:tcPr>
          <w:p w14:paraId="7ADBE4B6" w14:textId="77777777" w:rsidR="00A55C12" w:rsidRPr="00A94422" w:rsidRDefault="00A55C12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70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0E20962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08961CC8" w14:textId="77777777" w:rsidTr="00C855CF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37D125D7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6DA56B44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7E10F873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tcW w:w="1005" w:type="pct"/>
            <w:shd w:val="clear" w:color="auto" w:fill="auto"/>
          </w:tcPr>
          <w:p w14:paraId="6C185194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3.3</w:t>
            </w:r>
            <w:r w:rsidRPr="00A94422">
              <w:rPr>
                <w:sz w:val="22"/>
                <w:szCs w:val="22"/>
              </w:rPr>
              <w:t xml:space="preserve">. Направление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57" w:type="pct"/>
            <w:shd w:val="clear" w:color="auto" w:fill="auto"/>
          </w:tcPr>
          <w:p w14:paraId="7BFE9A11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590" w:type="pct"/>
            <w:shd w:val="clear" w:color="auto" w:fill="auto"/>
          </w:tcPr>
          <w:p w14:paraId="71696F64" w14:textId="77777777" w:rsidR="00C83C1C" w:rsidRPr="00A94422" w:rsidRDefault="00677C67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- в течение 2 рабочих дней со дня представления заявления о переоформлении документов</w:t>
            </w:r>
          </w:p>
        </w:tc>
        <w:tc>
          <w:tcPr>
            <w:tcW w:w="986" w:type="pct"/>
            <w:shd w:val="clear" w:color="auto" w:fill="auto"/>
          </w:tcPr>
          <w:p w14:paraId="74E33AD9" w14:textId="77777777" w:rsidR="00A55C12" w:rsidRPr="00A94422" w:rsidRDefault="00A55C12" w:rsidP="00A55C1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 w:rsidR="00677C67" w:rsidRPr="00A94422">
              <w:rPr>
                <w:rFonts w:eastAsia="Calibri"/>
                <w:sz w:val="22"/>
                <w:szCs w:val="22"/>
                <w:lang w:eastAsia="en-US"/>
              </w:rPr>
              <w:t xml:space="preserve"> 58, 68</w:t>
            </w:r>
          </w:p>
          <w:p w14:paraId="4C5589D9" w14:textId="77777777" w:rsidR="00C83C1C" w:rsidRPr="00A94422" w:rsidRDefault="00C83C1C" w:rsidP="00A55C1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6EDC047A" w14:textId="77777777" w:rsidTr="00C855CF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01DADB0F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44127CFB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14517B4F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1005" w:type="pct"/>
            <w:shd w:val="clear" w:color="auto" w:fill="auto"/>
          </w:tcPr>
          <w:p w14:paraId="14F4532E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3.4</w:t>
            </w:r>
            <w:r w:rsidRPr="00A94422">
              <w:rPr>
                <w:sz w:val="22"/>
                <w:szCs w:val="22"/>
              </w:rPr>
              <w:t>. С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  <w:shd w:val="clear" w:color="auto" w:fill="auto"/>
          </w:tcPr>
          <w:p w14:paraId="7C27B824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</w:tcPr>
          <w:p w14:paraId="1AD03245" w14:textId="77777777" w:rsidR="00C83C1C" w:rsidRPr="00A94422" w:rsidRDefault="00AA24C7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15</w:t>
            </w:r>
            <w:r w:rsidR="00677C67" w:rsidRPr="00A94422">
              <w:rPr>
                <w:rFonts w:eastAsia="Calibri"/>
                <w:sz w:val="22"/>
                <w:szCs w:val="22"/>
                <w:lang w:eastAsia="en-US"/>
              </w:rPr>
              <w:t xml:space="preserve"> рабочих дней с даты обращения заявителя</w:t>
            </w:r>
          </w:p>
        </w:tc>
        <w:tc>
          <w:tcPr>
            <w:tcW w:w="986" w:type="pct"/>
            <w:shd w:val="clear" w:color="auto" w:fill="auto"/>
          </w:tcPr>
          <w:p w14:paraId="402537D7" w14:textId="77777777" w:rsidR="00C83C1C" w:rsidRPr="00A94422" w:rsidRDefault="00845D19" w:rsidP="00845D1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77C67" w:rsidRPr="00A94422"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</w:t>
            </w:r>
            <w:proofErr w:type="spellStart"/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1E1DE99E" w14:textId="77777777" w:rsidTr="00C855CF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09A4A034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0BA2A351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79600548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pct"/>
            <w:shd w:val="clear" w:color="auto" w:fill="auto"/>
          </w:tcPr>
          <w:p w14:paraId="73B79776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3.5</w:t>
            </w:r>
            <w:r w:rsidRPr="00A94422">
              <w:rPr>
                <w:sz w:val="22"/>
                <w:szCs w:val="22"/>
              </w:rPr>
              <w:t>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  <w:shd w:val="clear" w:color="auto" w:fill="auto"/>
          </w:tcPr>
          <w:p w14:paraId="653A70E4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документов, подписанных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, позволяющим подтвердить факт получения, или выдача заявителю в офисе обслуживания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потребителей</w:t>
            </w:r>
          </w:p>
        </w:tc>
        <w:tc>
          <w:tcPr>
            <w:tcW w:w="590" w:type="pct"/>
            <w:shd w:val="clear" w:color="auto" w:fill="auto"/>
          </w:tcPr>
          <w:p w14:paraId="0E09D1BE" w14:textId="77777777" w:rsidR="00C83C1C" w:rsidRPr="00A94422" w:rsidRDefault="00677C67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срок не может превышать 30 дней</w:t>
            </w:r>
          </w:p>
        </w:tc>
        <w:tc>
          <w:tcPr>
            <w:tcW w:w="986" w:type="pct"/>
            <w:shd w:val="clear" w:color="auto" w:fill="auto"/>
          </w:tcPr>
          <w:p w14:paraId="29C0239E" w14:textId="77777777" w:rsidR="00677C67" w:rsidRPr="00A94422" w:rsidRDefault="00677C67" w:rsidP="00677C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70</w:t>
            </w:r>
          </w:p>
          <w:p w14:paraId="4B2323B6" w14:textId="77777777" w:rsidR="00C83C1C" w:rsidRPr="00A94422" w:rsidRDefault="00677C67" w:rsidP="00677C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Правил технологического присоединения </w:t>
            </w:r>
            <w:proofErr w:type="spellStart"/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18B06148" w14:textId="77777777" w:rsidTr="00C855CF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7C980678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6F3D3302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19DAD907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Если технологическое присоединение состоялось после 01.01.2010г.</w:t>
            </w:r>
          </w:p>
        </w:tc>
        <w:tc>
          <w:tcPr>
            <w:tcW w:w="1005" w:type="pct"/>
            <w:shd w:val="clear" w:color="auto" w:fill="auto"/>
          </w:tcPr>
          <w:p w14:paraId="7BC49A69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3.6. </w:t>
            </w:r>
            <w:r w:rsidRPr="00A94422">
              <w:rPr>
                <w:sz w:val="22"/>
                <w:szCs w:val="22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57" w:type="pct"/>
            <w:shd w:val="clear" w:color="auto" w:fill="auto"/>
          </w:tcPr>
          <w:p w14:paraId="4064A92D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документов, подписанных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  <w:shd w:val="clear" w:color="auto" w:fill="auto"/>
          </w:tcPr>
          <w:p w14:paraId="70BB0713" w14:textId="77777777" w:rsidR="00C83C1C" w:rsidRPr="00A94422" w:rsidRDefault="00C83C1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hAnsi="Times New Roman"/>
              </w:rPr>
              <w:t>Не позднее 7 дней со дня получения заявления</w:t>
            </w:r>
          </w:p>
        </w:tc>
        <w:tc>
          <w:tcPr>
            <w:tcW w:w="986" w:type="pct"/>
            <w:shd w:val="clear" w:color="auto" w:fill="auto"/>
          </w:tcPr>
          <w:p w14:paraId="520B5B0A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74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50CF821E" w14:textId="77777777" w:rsidTr="00C855CF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4190C80B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6A57335F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2E5ABA80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5" w:type="pct"/>
            <w:shd w:val="clear" w:color="auto" w:fill="auto"/>
          </w:tcPr>
          <w:p w14:paraId="69B1850F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3.7</w:t>
            </w:r>
            <w:r w:rsidRPr="00A94422">
              <w:rPr>
                <w:sz w:val="22"/>
                <w:szCs w:val="22"/>
              </w:rPr>
              <w:t>. П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одписание заявителем </w:t>
            </w:r>
            <w:r w:rsidRPr="00A94422">
              <w:rPr>
                <w:sz w:val="22"/>
                <w:szCs w:val="22"/>
              </w:rPr>
              <w:t>документов о технологическом присоединении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57" w:type="pct"/>
            <w:shd w:val="clear" w:color="auto" w:fill="auto"/>
          </w:tcPr>
          <w:p w14:paraId="5A4A7201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590" w:type="pct"/>
            <w:shd w:val="clear" w:color="auto" w:fill="auto"/>
          </w:tcPr>
          <w:p w14:paraId="75047D3B" w14:textId="77777777" w:rsidR="00C83C1C" w:rsidRPr="00A94422" w:rsidRDefault="00C83C1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3 дня со дня получения заявителем документов</w:t>
            </w:r>
          </w:p>
          <w:p w14:paraId="48453DB7" w14:textId="77777777" w:rsidR="00C83C1C" w:rsidRPr="00A94422" w:rsidRDefault="00C83C1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</w:tcPr>
          <w:p w14:paraId="235D63EF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78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</w:tbl>
    <w:p w14:paraId="43BF9EE0" w14:textId="77777777" w:rsidR="00C83C1C" w:rsidRPr="00A94422" w:rsidRDefault="00C83C1C" w:rsidP="00C83C1C">
      <w:pPr>
        <w:spacing w:after="60"/>
        <w:jc w:val="both"/>
        <w:outlineLvl w:val="0"/>
        <w:rPr>
          <w:b/>
          <w:color w:val="548DD4"/>
          <w:sz w:val="26"/>
          <w:szCs w:val="26"/>
        </w:rPr>
      </w:pPr>
    </w:p>
    <w:sectPr w:rsidR="00C83C1C" w:rsidRPr="00A94422" w:rsidSect="0037752F">
      <w:headerReference w:type="even" r:id="rId9"/>
      <w:headerReference w:type="default" r:id="rId10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CB85" w14:textId="77777777" w:rsidR="005B2C4F" w:rsidRDefault="005B2C4F" w:rsidP="008F4026">
      <w:pPr>
        <w:pStyle w:val="af"/>
      </w:pPr>
      <w:r>
        <w:separator/>
      </w:r>
    </w:p>
  </w:endnote>
  <w:endnote w:type="continuationSeparator" w:id="0">
    <w:p w14:paraId="28C105A0" w14:textId="77777777" w:rsidR="005B2C4F" w:rsidRDefault="005B2C4F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E905" w14:textId="77777777" w:rsidR="005B2C4F" w:rsidRDefault="005B2C4F" w:rsidP="008F4026">
      <w:pPr>
        <w:pStyle w:val="af"/>
      </w:pPr>
      <w:r>
        <w:separator/>
      </w:r>
    </w:p>
  </w:footnote>
  <w:footnote w:type="continuationSeparator" w:id="0">
    <w:p w14:paraId="4D8B1F16" w14:textId="77777777" w:rsidR="005B2C4F" w:rsidRDefault="005B2C4F" w:rsidP="008F4026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E2E" w14:textId="415F1CE9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3B1480">
      <w:rPr>
        <w:rStyle w:val="ab"/>
        <w:noProof/>
        <w:color w:val="FFFFFF"/>
      </w:rPr>
      <w:t>1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541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1480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5DF3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86D80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7F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9B3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56EB-B04B-4660-A9F3-B5E7AF8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6668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Асташкина Ольга Владимировна</cp:lastModifiedBy>
  <cp:revision>2</cp:revision>
  <cp:lastPrinted>2019-05-31T03:35:00Z</cp:lastPrinted>
  <dcterms:created xsi:type="dcterms:W3CDTF">2022-04-07T05:30:00Z</dcterms:created>
  <dcterms:modified xsi:type="dcterms:W3CDTF">2022-04-07T05:30:00Z</dcterms:modified>
</cp:coreProperties>
</file>